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1C" w:rsidRDefault="0085281C" w:rsidP="00CE5673">
      <w:pPr>
        <w:jc w:val="center"/>
        <w:outlineLvl w:val="0"/>
        <w:rPr>
          <w:rFonts w:ascii="Arial" w:hAnsi="Arial" w:cs="Arial"/>
          <w:b/>
          <w:lang w:val="fi-FI"/>
        </w:rPr>
      </w:pPr>
      <w:bookmarkStart w:id="0" w:name="OLE_LINK1"/>
      <w:bookmarkStart w:id="1" w:name="OLE_LINK2"/>
      <w:r w:rsidRPr="004B491A">
        <w:rPr>
          <w:rFonts w:ascii="Arial" w:hAnsi="Arial" w:cs="Arial"/>
          <w:b/>
          <w:lang w:val="fi-FI"/>
        </w:rPr>
        <w:t>Si</w:t>
      </w:r>
      <w:r w:rsidR="006F2307">
        <w:rPr>
          <w:rFonts w:ascii="Arial" w:hAnsi="Arial" w:cs="Arial"/>
          <w:b/>
          <w:lang w:val="fi-FI"/>
        </w:rPr>
        <w:t>l</w:t>
      </w:r>
      <w:r w:rsidRPr="004B491A">
        <w:rPr>
          <w:rFonts w:ascii="Arial" w:hAnsi="Arial" w:cs="Arial"/>
          <w:b/>
          <w:lang w:val="fi-FI"/>
        </w:rPr>
        <w:t>labus</w:t>
      </w:r>
    </w:p>
    <w:p w:rsidR="0085281C" w:rsidRPr="004B491A" w:rsidRDefault="009D094E" w:rsidP="0085281C">
      <w:pPr>
        <w:ind w:left="360"/>
        <w:rPr>
          <w:rFonts w:ascii="Arial" w:hAnsi="Arial" w:cs="Arial"/>
          <w:lang w:val="sv-SE"/>
        </w:rPr>
      </w:pPr>
      <w:r>
        <w:rPr>
          <w:rFonts w:ascii="Arial" w:hAnsi="Arial" w:cs="Arial"/>
          <w:lang w:val="fi-FI"/>
        </w:rPr>
        <w:t>Nama Mata Kuliah</w:t>
      </w:r>
      <w:r w:rsidR="00B27150" w:rsidRPr="00B27150">
        <w:rPr>
          <w:rFonts w:ascii="Arial" w:hAnsi="Arial" w:cs="Arial"/>
          <w:lang w:val="fi-FI"/>
        </w:rPr>
        <w:tab/>
      </w:r>
      <w:r>
        <w:rPr>
          <w:rFonts w:ascii="Arial" w:hAnsi="Arial" w:cs="Arial"/>
          <w:lang w:val="sv-SE"/>
        </w:rPr>
        <w:t xml:space="preserve"> </w:t>
      </w:r>
      <w:r w:rsidR="003958B8">
        <w:rPr>
          <w:rFonts w:ascii="Arial" w:hAnsi="Arial" w:cs="Arial"/>
          <w:lang w:val="sv-SE"/>
        </w:rPr>
        <w:t xml:space="preserve">: </w:t>
      </w:r>
      <w:r w:rsidR="00833B50">
        <w:rPr>
          <w:rFonts w:ascii="Arial" w:hAnsi="Arial" w:cs="Arial"/>
          <w:lang w:val="sv-SE"/>
        </w:rPr>
        <w:t>Filsafat Ilmu</w:t>
      </w:r>
    </w:p>
    <w:p w:rsidR="0085281C" w:rsidRPr="004B491A" w:rsidRDefault="009D094E" w:rsidP="0085281C">
      <w:pPr>
        <w:ind w:left="360"/>
        <w:rPr>
          <w:rFonts w:ascii="Arial" w:hAnsi="Arial" w:cs="Arial"/>
          <w:lang w:val="sv-SE"/>
        </w:rPr>
      </w:pPr>
      <w:r>
        <w:rPr>
          <w:rFonts w:ascii="Arial" w:hAnsi="Arial" w:cs="Arial"/>
          <w:lang w:val="sv-SE"/>
        </w:rPr>
        <w:t>Kode Mata Kuliah</w:t>
      </w:r>
      <w:r>
        <w:rPr>
          <w:rFonts w:ascii="Arial" w:hAnsi="Arial" w:cs="Arial"/>
          <w:lang w:val="sv-SE"/>
        </w:rPr>
        <w:tab/>
      </w:r>
      <w:r w:rsidR="003958B8">
        <w:rPr>
          <w:rFonts w:ascii="Arial" w:hAnsi="Arial" w:cs="Arial"/>
          <w:lang w:val="sv-SE"/>
        </w:rPr>
        <w:t xml:space="preserve">: </w:t>
      </w:r>
      <w:r w:rsidR="00C57610">
        <w:rPr>
          <w:rFonts w:ascii="Arial" w:hAnsi="Arial" w:cs="Arial"/>
          <w:lang w:val="sv-SE"/>
        </w:rPr>
        <w:t>PAS 201</w:t>
      </w:r>
    </w:p>
    <w:p w:rsidR="0085281C" w:rsidRPr="004B491A" w:rsidRDefault="00DF27B0" w:rsidP="0085281C">
      <w:pPr>
        <w:ind w:left="360"/>
        <w:rPr>
          <w:rFonts w:ascii="Arial" w:hAnsi="Arial" w:cs="Arial"/>
          <w:lang w:val="sv-SE"/>
        </w:rPr>
      </w:pPr>
      <w:r>
        <w:rPr>
          <w:rFonts w:ascii="Arial" w:hAnsi="Arial" w:cs="Arial"/>
          <w:lang w:val="sv-SE"/>
        </w:rPr>
        <w:t>SKS</w:t>
      </w:r>
      <w:r>
        <w:rPr>
          <w:rFonts w:ascii="Arial" w:hAnsi="Arial" w:cs="Arial"/>
          <w:lang w:val="sv-SE"/>
        </w:rPr>
        <w:tab/>
      </w:r>
      <w:r>
        <w:rPr>
          <w:rFonts w:ascii="Arial" w:hAnsi="Arial" w:cs="Arial"/>
          <w:lang w:val="sv-SE"/>
        </w:rPr>
        <w:tab/>
      </w:r>
      <w:r>
        <w:rPr>
          <w:rFonts w:ascii="Arial" w:hAnsi="Arial" w:cs="Arial"/>
          <w:lang w:val="sv-SE"/>
        </w:rPr>
        <w:tab/>
        <w:t xml:space="preserve">: </w:t>
      </w:r>
      <w:r w:rsidR="00C57610">
        <w:rPr>
          <w:rFonts w:ascii="Arial" w:hAnsi="Arial" w:cs="Arial"/>
          <w:lang w:val="sv-SE"/>
        </w:rPr>
        <w:t>2 SKS</w:t>
      </w:r>
    </w:p>
    <w:p w:rsidR="003958B8" w:rsidRPr="004B491A" w:rsidRDefault="009D094E" w:rsidP="00DF27B0">
      <w:pPr>
        <w:ind w:left="360"/>
        <w:rPr>
          <w:rFonts w:ascii="Arial" w:hAnsi="Arial" w:cs="Arial"/>
          <w:lang w:val="sv-SE"/>
        </w:rPr>
      </w:pPr>
      <w:r>
        <w:rPr>
          <w:rFonts w:ascii="Arial" w:hAnsi="Arial" w:cs="Arial"/>
          <w:lang w:val="sv-SE"/>
        </w:rPr>
        <w:t>Dosen</w:t>
      </w:r>
      <w:r w:rsidR="00C57610">
        <w:rPr>
          <w:rFonts w:ascii="Arial" w:hAnsi="Arial" w:cs="Arial"/>
          <w:lang w:val="sv-SE"/>
        </w:rPr>
        <w:tab/>
      </w:r>
      <w:r w:rsidR="00C57610">
        <w:rPr>
          <w:rFonts w:ascii="Arial" w:hAnsi="Arial" w:cs="Arial"/>
          <w:lang w:val="sv-SE"/>
        </w:rPr>
        <w:tab/>
      </w:r>
      <w:r w:rsidR="00C57610">
        <w:rPr>
          <w:rFonts w:ascii="Arial" w:hAnsi="Arial" w:cs="Arial"/>
          <w:lang w:val="sv-SE"/>
        </w:rPr>
        <w:tab/>
        <w:t>: Prof. Pardjono, M.Sc., Ph.D</w:t>
      </w:r>
    </w:p>
    <w:p w:rsidR="0085281C" w:rsidRPr="004B491A" w:rsidRDefault="009D094E" w:rsidP="0085281C">
      <w:pPr>
        <w:ind w:left="360"/>
        <w:rPr>
          <w:rFonts w:ascii="Arial" w:hAnsi="Arial" w:cs="Arial"/>
          <w:lang w:val="sv-SE"/>
        </w:rPr>
      </w:pPr>
      <w:r>
        <w:rPr>
          <w:rFonts w:ascii="Arial" w:hAnsi="Arial" w:cs="Arial"/>
          <w:lang w:val="sv-SE"/>
        </w:rPr>
        <w:t>Program Studi</w:t>
      </w:r>
      <w:r w:rsidR="0085281C" w:rsidRPr="004B491A">
        <w:rPr>
          <w:rFonts w:ascii="Arial" w:hAnsi="Arial" w:cs="Arial"/>
          <w:lang w:val="sv-SE"/>
        </w:rPr>
        <w:tab/>
      </w:r>
      <w:r w:rsidR="0085281C" w:rsidRPr="004B491A">
        <w:rPr>
          <w:rFonts w:ascii="Arial" w:hAnsi="Arial" w:cs="Arial"/>
          <w:lang w:val="sv-SE"/>
        </w:rPr>
        <w:tab/>
        <w:t xml:space="preserve">: </w:t>
      </w:r>
      <w:r>
        <w:rPr>
          <w:rFonts w:ascii="Arial" w:hAnsi="Arial" w:cs="Arial"/>
          <w:lang w:val="sv-SE"/>
        </w:rPr>
        <w:t>Pendidikan Teknologi dan Kejuruan</w:t>
      </w:r>
      <w:r w:rsidR="00B27150">
        <w:rPr>
          <w:rFonts w:ascii="Arial" w:hAnsi="Arial" w:cs="Arial"/>
          <w:lang w:val="sv-SE"/>
        </w:rPr>
        <w:t xml:space="preserve"> </w:t>
      </w:r>
    </w:p>
    <w:p w:rsidR="0085281C" w:rsidRPr="004B491A" w:rsidRDefault="009D094E" w:rsidP="0085281C">
      <w:pPr>
        <w:ind w:left="360"/>
        <w:rPr>
          <w:rFonts w:ascii="Arial" w:hAnsi="Arial" w:cs="Arial"/>
          <w:lang w:val="sv-SE"/>
        </w:rPr>
      </w:pPr>
      <w:r>
        <w:rPr>
          <w:rFonts w:ascii="Arial" w:hAnsi="Arial" w:cs="Arial"/>
          <w:lang w:val="sv-SE"/>
        </w:rPr>
        <w:t>Prasyarat</w:t>
      </w:r>
      <w:r>
        <w:rPr>
          <w:rFonts w:ascii="Arial" w:hAnsi="Arial" w:cs="Arial"/>
          <w:lang w:val="sv-SE"/>
        </w:rPr>
        <w:tab/>
      </w:r>
      <w:r w:rsidR="0085281C" w:rsidRPr="004B491A">
        <w:rPr>
          <w:rFonts w:ascii="Arial" w:hAnsi="Arial" w:cs="Arial"/>
          <w:lang w:val="sv-SE"/>
        </w:rPr>
        <w:tab/>
      </w:r>
      <w:r w:rsidR="0085281C" w:rsidRPr="004B491A">
        <w:rPr>
          <w:rFonts w:ascii="Arial" w:hAnsi="Arial" w:cs="Arial"/>
          <w:lang w:val="sv-SE"/>
        </w:rPr>
        <w:tab/>
        <w:t>:</w:t>
      </w:r>
      <w:r w:rsidR="002543AB">
        <w:rPr>
          <w:rFonts w:ascii="Arial" w:hAnsi="Arial" w:cs="Arial"/>
          <w:lang w:val="sv-SE"/>
        </w:rPr>
        <w:t xml:space="preserve"> </w:t>
      </w:r>
      <w:r w:rsidR="00C57610">
        <w:rPr>
          <w:rFonts w:ascii="Arial" w:hAnsi="Arial" w:cs="Arial"/>
          <w:lang w:val="sv-SE"/>
        </w:rPr>
        <w:t>-</w:t>
      </w:r>
    </w:p>
    <w:p w:rsidR="0085281C" w:rsidRPr="004B491A" w:rsidRDefault="009D094E" w:rsidP="0085281C">
      <w:pPr>
        <w:ind w:left="360"/>
        <w:rPr>
          <w:rFonts w:ascii="Arial" w:hAnsi="Arial" w:cs="Arial"/>
          <w:lang w:val="sv-SE"/>
        </w:rPr>
      </w:pPr>
      <w:r>
        <w:rPr>
          <w:rFonts w:ascii="Arial" w:hAnsi="Arial" w:cs="Arial"/>
          <w:lang w:val="sv-SE"/>
        </w:rPr>
        <w:t>Waktu</w:t>
      </w:r>
      <w:r>
        <w:rPr>
          <w:rFonts w:ascii="Arial" w:hAnsi="Arial" w:cs="Arial"/>
          <w:lang w:val="sv-SE"/>
        </w:rPr>
        <w:tab/>
      </w:r>
      <w:r w:rsidR="00B27150">
        <w:rPr>
          <w:rFonts w:ascii="Arial" w:hAnsi="Arial" w:cs="Arial"/>
          <w:lang w:val="sv-SE"/>
        </w:rPr>
        <w:tab/>
      </w:r>
      <w:r w:rsidR="003958B8">
        <w:rPr>
          <w:rFonts w:ascii="Arial" w:hAnsi="Arial" w:cs="Arial"/>
          <w:lang w:val="sv-SE"/>
        </w:rPr>
        <w:tab/>
        <w:t xml:space="preserve">: </w:t>
      </w:r>
      <w:r w:rsidR="009A7AA9">
        <w:rPr>
          <w:rFonts w:ascii="Arial" w:hAnsi="Arial" w:cs="Arial"/>
          <w:lang w:val="sv-SE"/>
        </w:rPr>
        <w:t>2 x 50 menit</w:t>
      </w:r>
    </w:p>
    <w:p w:rsidR="00B27150" w:rsidRDefault="00B27150" w:rsidP="004B491A">
      <w:pPr>
        <w:ind w:left="3000" w:hanging="2640"/>
        <w:jc w:val="both"/>
        <w:rPr>
          <w:rFonts w:ascii="Arial" w:hAnsi="Arial" w:cs="Arial"/>
          <w:lang w:val="sv-SE"/>
        </w:rPr>
      </w:pPr>
    </w:p>
    <w:p w:rsidR="005151A1" w:rsidRDefault="009D094E" w:rsidP="004B491A">
      <w:pPr>
        <w:ind w:left="3000" w:hanging="2640"/>
        <w:jc w:val="both"/>
        <w:rPr>
          <w:rFonts w:ascii="Arial" w:hAnsi="Arial" w:cs="Arial"/>
          <w:lang w:val="sv-SE"/>
        </w:rPr>
      </w:pPr>
      <w:r>
        <w:rPr>
          <w:rFonts w:ascii="Arial" w:hAnsi="Arial" w:cs="Arial"/>
          <w:lang w:val="sv-SE"/>
        </w:rPr>
        <w:t>Standar Kompetensi</w:t>
      </w:r>
      <w:r w:rsidR="005151A1">
        <w:rPr>
          <w:rFonts w:ascii="Arial" w:hAnsi="Arial" w:cs="Arial"/>
          <w:lang w:val="sv-SE"/>
        </w:rPr>
        <w:t>:</w:t>
      </w:r>
      <w:r w:rsidR="00F5634F">
        <w:rPr>
          <w:rFonts w:ascii="Arial" w:hAnsi="Arial" w:cs="Arial"/>
          <w:lang w:val="sv-SE"/>
        </w:rPr>
        <w:t xml:space="preserve"> </w:t>
      </w:r>
    </w:p>
    <w:p w:rsidR="00834799" w:rsidRDefault="00834799" w:rsidP="004B491A">
      <w:pPr>
        <w:ind w:left="3000" w:hanging="2640"/>
        <w:jc w:val="both"/>
        <w:rPr>
          <w:rFonts w:ascii="Arial" w:hAnsi="Arial" w:cs="Arial"/>
          <w:lang w:val="sv-SE"/>
        </w:rPr>
      </w:pPr>
    </w:p>
    <w:p w:rsidR="005151A1" w:rsidRDefault="00834799" w:rsidP="00834799">
      <w:pPr>
        <w:ind w:left="709"/>
        <w:jc w:val="both"/>
        <w:rPr>
          <w:rFonts w:ascii="Arial" w:hAnsi="Arial" w:cs="Arial"/>
          <w:lang w:val="sv-SE"/>
        </w:rPr>
      </w:pPr>
      <w:r>
        <w:rPr>
          <w:rFonts w:ascii="Arial" w:hAnsi="Arial" w:cs="Arial"/>
          <w:lang w:val="sv-SE"/>
        </w:rPr>
        <w:t xml:space="preserve">Mahasiswa mampu menerapkan prinsip-prinsip filsafat, filsafat ilmu, metode keilmuan, dan memperoleh kebenaran ilmian di dalam kontek bidang keahliannya. </w:t>
      </w:r>
      <w:r w:rsidR="00417EA8">
        <w:rPr>
          <w:rFonts w:ascii="Arial" w:hAnsi="Arial" w:cs="Arial"/>
          <w:lang w:val="sv-SE"/>
        </w:rPr>
        <w:t xml:space="preserve"> </w:t>
      </w:r>
    </w:p>
    <w:p w:rsidR="005151A1" w:rsidRDefault="005151A1" w:rsidP="004B491A">
      <w:pPr>
        <w:ind w:left="3000" w:hanging="2640"/>
        <w:jc w:val="both"/>
        <w:rPr>
          <w:rFonts w:ascii="Arial" w:hAnsi="Arial" w:cs="Arial"/>
          <w:lang w:val="sv-SE"/>
        </w:rPr>
      </w:pPr>
    </w:p>
    <w:p w:rsidR="005151A1" w:rsidRDefault="005151A1" w:rsidP="004A3B83">
      <w:pPr>
        <w:jc w:val="both"/>
        <w:rPr>
          <w:rFonts w:ascii="Arial" w:hAnsi="Arial" w:cs="Arial"/>
          <w:lang w:val="sv-SE"/>
        </w:rPr>
      </w:pPr>
    </w:p>
    <w:p w:rsidR="0085281C" w:rsidRDefault="00834799" w:rsidP="004B491A">
      <w:pPr>
        <w:ind w:left="3000" w:hanging="2640"/>
        <w:jc w:val="both"/>
        <w:rPr>
          <w:rFonts w:ascii="Arial" w:hAnsi="Arial" w:cs="Arial"/>
          <w:lang w:val="sv-SE"/>
        </w:rPr>
      </w:pPr>
      <w:r>
        <w:rPr>
          <w:rFonts w:ascii="Arial" w:hAnsi="Arial" w:cs="Arial"/>
          <w:lang w:val="sv-SE"/>
        </w:rPr>
        <w:t>Deskripsi</w:t>
      </w:r>
      <w:r w:rsidR="00F42CD2">
        <w:rPr>
          <w:rFonts w:ascii="Arial" w:hAnsi="Arial" w:cs="Arial"/>
          <w:lang w:val="sv-SE"/>
        </w:rPr>
        <w:t xml:space="preserve">: </w:t>
      </w:r>
    </w:p>
    <w:p w:rsidR="00834799" w:rsidRDefault="00834799" w:rsidP="0085281C">
      <w:pPr>
        <w:ind w:left="360"/>
        <w:jc w:val="both"/>
        <w:rPr>
          <w:rFonts w:ascii="Arial" w:hAnsi="Arial" w:cs="Arial"/>
          <w:noProof/>
        </w:rPr>
      </w:pPr>
    </w:p>
    <w:p w:rsidR="009D020E" w:rsidRPr="00834799" w:rsidRDefault="00834799" w:rsidP="00834799">
      <w:pPr>
        <w:ind w:left="709"/>
        <w:jc w:val="both"/>
        <w:rPr>
          <w:rFonts w:ascii="Arial" w:hAnsi="Arial" w:cs="Arial"/>
          <w:lang w:val="sv-SE"/>
        </w:rPr>
      </w:pPr>
      <w:r w:rsidRPr="00834799">
        <w:rPr>
          <w:rFonts w:ascii="Arial" w:hAnsi="Arial" w:cs="Arial"/>
          <w:noProof/>
        </w:rPr>
        <w:t>Mata kuliah ini membekali mahasiswa untuk memahami filsafat (ontologi, epistemologi, dan aksiologi), ilmu, ilmu pengetahuan, filsafat ilmu dan ruang lingkup filsafat ilmu. Selain itu mahasiswa juga akan mendalami tentang sarana berpikir ilmiah, metode-metode keilmuan dan ilmiah, teori tentang kebenaran, dan kebenaran ilmiah. Selanjutnya mahasiswa akan mendapatkan pengalaman dalam implementasi dan implikasi filsasat ilmu pada metode ilmiah atau metode penelitian, dan implementasinya untuk mengembangkan bidang kelimuan masing-masing sesuai dengan program studinya.</w:t>
      </w:r>
    </w:p>
    <w:p w:rsidR="00834799" w:rsidRDefault="00834799" w:rsidP="00CE5673">
      <w:pPr>
        <w:tabs>
          <w:tab w:val="left" w:pos="3119"/>
        </w:tabs>
        <w:ind w:left="360"/>
        <w:jc w:val="both"/>
        <w:outlineLvl w:val="0"/>
        <w:rPr>
          <w:rFonts w:ascii="Arial" w:hAnsi="Arial" w:cs="Arial"/>
        </w:rPr>
      </w:pPr>
    </w:p>
    <w:p w:rsidR="0085281C" w:rsidRDefault="0085281C" w:rsidP="00CE5673">
      <w:pPr>
        <w:tabs>
          <w:tab w:val="left" w:pos="3119"/>
        </w:tabs>
        <w:ind w:left="360"/>
        <w:jc w:val="both"/>
        <w:outlineLvl w:val="0"/>
        <w:rPr>
          <w:rFonts w:ascii="Arial" w:hAnsi="Arial" w:cs="Arial"/>
        </w:rPr>
      </w:pPr>
      <w:proofErr w:type="spellStart"/>
      <w:r w:rsidRPr="004B491A">
        <w:rPr>
          <w:rFonts w:ascii="Arial" w:hAnsi="Arial" w:cs="Arial"/>
        </w:rPr>
        <w:t>Uraian</w:t>
      </w:r>
      <w:proofErr w:type="spellEnd"/>
      <w:r w:rsidRPr="004B491A">
        <w:rPr>
          <w:rFonts w:ascii="Arial" w:hAnsi="Arial" w:cs="Arial"/>
        </w:rPr>
        <w:t xml:space="preserve"> </w:t>
      </w:r>
      <w:proofErr w:type="spellStart"/>
      <w:r w:rsidRPr="004B491A">
        <w:rPr>
          <w:rFonts w:ascii="Arial" w:hAnsi="Arial" w:cs="Arial"/>
        </w:rPr>
        <w:t>Pokok</w:t>
      </w:r>
      <w:proofErr w:type="spellEnd"/>
      <w:r w:rsidRPr="004B491A">
        <w:rPr>
          <w:rFonts w:ascii="Arial" w:hAnsi="Arial" w:cs="Arial"/>
        </w:rPr>
        <w:t xml:space="preserve"> </w:t>
      </w:r>
      <w:proofErr w:type="spellStart"/>
      <w:r w:rsidRPr="004B491A">
        <w:rPr>
          <w:rFonts w:ascii="Arial" w:hAnsi="Arial" w:cs="Arial"/>
        </w:rPr>
        <w:t>Bahasan</w:t>
      </w:r>
      <w:proofErr w:type="spellEnd"/>
      <w:r w:rsidRPr="004B491A">
        <w:rPr>
          <w:rFonts w:ascii="Arial" w:hAnsi="Arial" w:cs="Arial"/>
        </w:rPr>
        <w:t xml:space="preserve"> </w:t>
      </w:r>
      <w:proofErr w:type="spellStart"/>
      <w:r w:rsidRPr="004B491A">
        <w:rPr>
          <w:rFonts w:ascii="Arial" w:hAnsi="Arial" w:cs="Arial"/>
        </w:rPr>
        <w:t>Tiap</w:t>
      </w:r>
      <w:proofErr w:type="spellEnd"/>
      <w:r w:rsidRPr="004B491A">
        <w:rPr>
          <w:rFonts w:ascii="Arial" w:hAnsi="Arial" w:cs="Arial"/>
        </w:rPr>
        <w:t xml:space="preserve"> </w:t>
      </w:r>
      <w:proofErr w:type="spellStart"/>
      <w:r w:rsidRPr="004B491A">
        <w:rPr>
          <w:rFonts w:ascii="Arial" w:hAnsi="Arial" w:cs="Arial"/>
        </w:rPr>
        <w:t>Pertemuan</w:t>
      </w:r>
      <w:proofErr w:type="spellEnd"/>
      <w:r w:rsidRPr="004B491A">
        <w:rPr>
          <w:rFonts w:ascii="Arial" w:hAnsi="Arial" w:cs="Arial"/>
        </w:rPr>
        <w:t xml:space="preserve"> </w:t>
      </w:r>
    </w:p>
    <w:p w:rsidR="00864D82" w:rsidRPr="004B491A" w:rsidRDefault="00864D82" w:rsidP="00CE5673">
      <w:pPr>
        <w:tabs>
          <w:tab w:val="left" w:pos="3119"/>
        </w:tabs>
        <w:ind w:left="360"/>
        <w:jc w:val="both"/>
        <w:outlineLvl w:val="0"/>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924"/>
        <w:gridCol w:w="4731"/>
      </w:tblGrid>
      <w:tr w:rsidR="0085281C" w:rsidRPr="00803ED5" w:rsidTr="00716F79">
        <w:tc>
          <w:tcPr>
            <w:tcW w:w="1276" w:type="dxa"/>
          </w:tcPr>
          <w:p w:rsidR="0085281C" w:rsidRPr="00803ED5" w:rsidRDefault="0085281C" w:rsidP="00864D82">
            <w:pPr>
              <w:ind w:left="34"/>
              <w:jc w:val="center"/>
              <w:rPr>
                <w:rFonts w:ascii="Arial" w:hAnsi="Arial" w:cs="Arial"/>
                <w:lang w:val="fi-FI"/>
              </w:rPr>
            </w:pPr>
            <w:r w:rsidRPr="00803ED5">
              <w:rPr>
                <w:rFonts w:ascii="Arial" w:hAnsi="Arial" w:cs="Arial"/>
                <w:lang w:val="fi-FI"/>
              </w:rPr>
              <w:t>Pertemu</w:t>
            </w:r>
            <w:r w:rsidR="00864D82">
              <w:rPr>
                <w:rFonts w:ascii="Arial" w:hAnsi="Arial" w:cs="Arial"/>
                <w:lang w:val="fi-FI"/>
              </w:rPr>
              <w:t>-</w:t>
            </w:r>
            <w:r w:rsidRPr="00803ED5">
              <w:rPr>
                <w:rFonts w:ascii="Arial" w:hAnsi="Arial" w:cs="Arial"/>
                <w:lang w:val="fi-FI"/>
              </w:rPr>
              <w:t>an</w:t>
            </w:r>
            <w:r w:rsidR="00864D82">
              <w:rPr>
                <w:rFonts w:ascii="Arial" w:hAnsi="Arial" w:cs="Arial"/>
                <w:lang w:val="fi-FI"/>
              </w:rPr>
              <w:t xml:space="preserve"> ke</w:t>
            </w:r>
          </w:p>
        </w:tc>
        <w:tc>
          <w:tcPr>
            <w:tcW w:w="2924" w:type="dxa"/>
          </w:tcPr>
          <w:p w:rsidR="0085281C" w:rsidRPr="00803ED5" w:rsidRDefault="00E14774" w:rsidP="00803ED5">
            <w:pPr>
              <w:ind w:left="360"/>
              <w:jc w:val="center"/>
              <w:rPr>
                <w:rFonts w:ascii="Arial" w:hAnsi="Arial" w:cs="Arial"/>
                <w:lang w:val="fi-FI"/>
              </w:rPr>
            </w:pPr>
            <w:r>
              <w:rPr>
                <w:rFonts w:ascii="Arial" w:hAnsi="Arial" w:cs="Arial"/>
                <w:lang w:val="fi-FI"/>
              </w:rPr>
              <w:t>Kompetensi Dasar</w:t>
            </w:r>
          </w:p>
        </w:tc>
        <w:tc>
          <w:tcPr>
            <w:tcW w:w="4731" w:type="dxa"/>
          </w:tcPr>
          <w:p w:rsidR="0085281C" w:rsidRPr="00803ED5" w:rsidRDefault="0085281C" w:rsidP="00803ED5">
            <w:pPr>
              <w:ind w:left="360"/>
              <w:jc w:val="center"/>
              <w:rPr>
                <w:rFonts w:ascii="Arial" w:hAnsi="Arial" w:cs="Arial"/>
                <w:lang w:val="fi-FI"/>
              </w:rPr>
            </w:pPr>
            <w:r w:rsidRPr="00803ED5">
              <w:rPr>
                <w:rFonts w:ascii="Arial" w:hAnsi="Arial" w:cs="Arial"/>
                <w:lang w:val="fi-FI"/>
              </w:rPr>
              <w:t>Pokok Bahasan/Sub Pokok Bahasan</w:t>
            </w:r>
          </w:p>
        </w:tc>
      </w:tr>
      <w:tr w:rsidR="0085281C" w:rsidRPr="00803ED5" w:rsidTr="00716F79">
        <w:tc>
          <w:tcPr>
            <w:tcW w:w="1276" w:type="dxa"/>
          </w:tcPr>
          <w:p w:rsidR="0085281C" w:rsidRPr="00803ED5" w:rsidRDefault="00BA5BBA" w:rsidP="00803ED5">
            <w:pPr>
              <w:ind w:left="-18"/>
              <w:jc w:val="center"/>
              <w:rPr>
                <w:rFonts w:ascii="Arial" w:hAnsi="Arial" w:cs="Arial"/>
                <w:lang w:val="fi-FI"/>
              </w:rPr>
            </w:pPr>
            <w:r>
              <w:rPr>
                <w:rFonts w:ascii="Arial" w:hAnsi="Arial" w:cs="Arial"/>
                <w:lang w:val="fi-FI"/>
              </w:rPr>
              <w:t>1</w:t>
            </w:r>
          </w:p>
        </w:tc>
        <w:tc>
          <w:tcPr>
            <w:tcW w:w="2924" w:type="dxa"/>
          </w:tcPr>
          <w:p w:rsidR="0085281C" w:rsidRPr="001C415D" w:rsidRDefault="001C415D" w:rsidP="001C415D">
            <w:pPr>
              <w:pStyle w:val="ListParagraph"/>
              <w:numPr>
                <w:ilvl w:val="0"/>
                <w:numId w:val="21"/>
              </w:numPr>
              <w:ind w:left="176" w:hanging="284"/>
              <w:jc w:val="both"/>
              <w:rPr>
                <w:rFonts w:ascii="Arial" w:hAnsi="Arial" w:cs="Arial"/>
                <w:lang w:val="sv-SE"/>
              </w:rPr>
            </w:pPr>
            <w:r w:rsidRPr="001C415D">
              <w:rPr>
                <w:rFonts w:ascii="Arial" w:hAnsi="Arial" w:cs="Arial"/>
                <w:lang w:val="sv-SE"/>
              </w:rPr>
              <w:t>Menjelaskan arti filsafat</w:t>
            </w:r>
          </w:p>
        </w:tc>
        <w:tc>
          <w:tcPr>
            <w:tcW w:w="4731" w:type="dxa"/>
          </w:tcPr>
          <w:p w:rsidR="00063D73" w:rsidRDefault="001C415D" w:rsidP="001C415D">
            <w:pPr>
              <w:pStyle w:val="ListParagraph"/>
              <w:numPr>
                <w:ilvl w:val="1"/>
                <w:numId w:val="21"/>
              </w:numPr>
              <w:ind w:left="512" w:hanging="512"/>
              <w:jc w:val="both"/>
              <w:rPr>
                <w:rFonts w:ascii="Arial" w:hAnsi="Arial" w:cs="Arial"/>
                <w:lang w:val="sv-SE"/>
              </w:rPr>
            </w:pPr>
            <w:r>
              <w:rPr>
                <w:rFonts w:ascii="Arial" w:hAnsi="Arial" w:cs="Arial"/>
                <w:lang w:val="sv-SE"/>
              </w:rPr>
              <w:t>Arti filsafat</w:t>
            </w:r>
            <w:r w:rsidR="00716F79">
              <w:rPr>
                <w:rFonts w:ascii="Arial" w:hAnsi="Arial" w:cs="Arial"/>
                <w:lang w:val="sv-SE"/>
              </w:rPr>
              <w:t xml:space="preserve"> (TD:17-22)</w:t>
            </w:r>
          </w:p>
          <w:p w:rsidR="001C415D" w:rsidRDefault="001C415D" w:rsidP="001C415D">
            <w:pPr>
              <w:pStyle w:val="ListParagraph"/>
              <w:numPr>
                <w:ilvl w:val="1"/>
                <w:numId w:val="21"/>
              </w:numPr>
              <w:ind w:left="512" w:hanging="512"/>
              <w:jc w:val="both"/>
              <w:rPr>
                <w:rFonts w:ascii="Arial" w:hAnsi="Arial" w:cs="Arial"/>
                <w:lang w:val="sv-SE"/>
              </w:rPr>
            </w:pPr>
            <w:r>
              <w:rPr>
                <w:rFonts w:ascii="Arial" w:hAnsi="Arial" w:cs="Arial"/>
                <w:lang w:val="sv-SE"/>
              </w:rPr>
              <w:t>Objek material dan formal</w:t>
            </w:r>
            <w:r w:rsidR="00716F79">
              <w:rPr>
                <w:rFonts w:ascii="Arial" w:hAnsi="Arial" w:cs="Arial"/>
                <w:lang w:val="sv-SE"/>
              </w:rPr>
              <w:t xml:space="preserve"> (TD:22-24)</w:t>
            </w:r>
          </w:p>
          <w:p w:rsidR="001C415D" w:rsidRDefault="001C415D" w:rsidP="001C415D">
            <w:pPr>
              <w:pStyle w:val="ListParagraph"/>
              <w:numPr>
                <w:ilvl w:val="1"/>
                <w:numId w:val="21"/>
              </w:numPr>
              <w:ind w:left="512" w:hanging="512"/>
              <w:jc w:val="both"/>
              <w:rPr>
                <w:rFonts w:ascii="Arial" w:hAnsi="Arial" w:cs="Arial"/>
                <w:lang w:val="sv-SE"/>
              </w:rPr>
            </w:pPr>
            <w:r>
              <w:rPr>
                <w:rFonts w:ascii="Arial" w:hAnsi="Arial" w:cs="Arial"/>
                <w:lang w:val="sv-SE"/>
              </w:rPr>
              <w:t>Hubungan ilmu dan filsafat</w:t>
            </w:r>
            <w:r w:rsidR="00123B95">
              <w:rPr>
                <w:rFonts w:ascii="Arial" w:hAnsi="Arial" w:cs="Arial"/>
                <w:lang w:val="sv-SE"/>
              </w:rPr>
              <w:t xml:space="preserve"> (TD:25)</w:t>
            </w:r>
          </w:p>
          <w:p w:rsidR="006C6925" w:rsidRPr="006C6925" w:rsidRDefault="00995406" w:rsidP="006C6925">
            <w:pPr>
              <w:pStyle w:val="ListParagraph"/>
              <w:numPr>
                <w:ilvl w:val="1"/>
                <w:numId w:val="21"/>
              </w:numPr>
              <w:ind w:left="512" w:hanging="512"/>
              <w:jc w:val="both"/>
              <w:rPr>
                <w:rFonts w:ascii="Arial" w:hAnsi="Arial" w:cs="Arial"/>
                <w:lang w:val="sv-SE"/>
              </w:rPr>
            </w:pPr>
            <w:r>
              <w:rPr>
                <w:rFonts w:ascii="Arial" w:hAnsi="Arial" w:cs="Arial"/>
                <w:lang w:val="sv-SE"/>
              </w:rPr>
              <w:t>Persoalan filsafat</w:t>
            </w:r>
            <w:r w:rsidR="00123B95">
              <w:rPr>
                <w:rFonts w:ascii="Arial" w:hAnsi="Arial" w:cs="Arial"/>
                <w:lang w:val="sv-SE"/>
              </w:rPr>
              <w:t xml:space="preserve"> (TD:26)</w:t>
            </w:r>
          </w:p>
        </w:tc>
      </w:tr>
      <w:tr w:rsidR="00995406" w:rsidRPr="00803ED5" w:rsidTr="00716F79">
        <w:tc>
          <w:tcPr>
            <w:tcW w:w="1276" w:type="dxa"/>
          </w:tcPr>
          <w:p w:rsidR="00995406" w:rsidRPr="00803ED5" w:rsidRDefault="00BA5BBA" w:rsidP="00803ED5">
            <w:pPr>
              <w:ind w:left="-18"/>
              <w:jc w:val="center"/>
              <w:rPr>
                <w:rFonts w:ascii="Arial" w:hAnsi="Arial" w:cs="Arial"/>
                <w:lang w:val="fi-FI"/>
              </w:rPr>
            </w:pPr>
            <w:r>
              <w:rPr>
                <w:rFonts w:ascii="Arial" w:hAnsi="Arial" w:cs="Arial"/>
                <w:lang w:val="fi-FI"/>
              </w:rPr>
              <w:t>2</w:t>
            </w:r>
          </w:p>
        </w:tc>
        <w:tc>
          <w:tcPr>
            <w:tcW w:w="2924" w:type="dxa"/>
          </w:tcPr>
          <w:p w:rsidR="00995406" w:rsidRPr="001C415D" w:rsidRDefault="00995406" w:rsidP="00995406">
            <w:pPr>
              <w:pStyle w:val="ListParagraph"/>
              <w:ind w:left="176"/>
              <w:jc w:val="both"/>
              <w:rPr>
                <w:rFonts w:ascii="Arial" w:hAnsi="Arial" w:cs="Arial"/>
                <w:lang w:val="sv-SE"/>
              </w:rPr>
            </w:pPr>
          </w:p>
        </w:tc>
        <w:tc>
          <w:tcPr>
            <w:tcW w:w="4731" w:type="dxa"/>
          </w:tcPr>
          <w:p w:rsidR="006C6925" w:rsidRDefault="006C6925" w:rsidP="00995406">
            <w:pPr>
              <w:pStyle w:val="ListParagraph"/>
              <w:numPr>
                <w:ilvl w:val="1"/>
                <w:numId w:val="21"/>
              </w:numPr>
              <w:ind w:left="512" w:hanging="512"/>
              <w:jc w:val="both"/>
              <w:rPr>
                <w:rFonts w:ascii="Arial" w:hAnsi="Arial" w:cs="Arial"/>
                <w:lang w:val="sv-SE"/>
              </w:rPr>
            </w:pPr>
            <w:r>
              <w:rPr>
                <w:rFonts w:ascii="Arial" w:hAnsi="Arial" w:cs="Arial"/>
                <w:lang w:val="sv-SE"/>
              </w:rPr>
              <w:t>Pengertian paradigma</w:t>
            </w:r>
          </w:p>
          <w:p w:rsidR="00995406" w:rsidRPr="00995406" w:rsidRDefault="00995406" w:rsidP="00995406">
            <w:pPr>
              <w:pStyle w:val="ListParagraph"/>
              <w:numPr>
                <w:ilvl w:val="1"/>
                <w:numId w:val="21"/>
              </w:numPr>
              <w:ind w:left="512" w:hanging="512"/>
              <w:jc w:val="both"/>
              <w:rPr>
                <w:rFonts w:ascii="Arial" w:hAnsi="Arial" w:cs="Arial"/>
                <w:lang w:val="sv-SE"/>
              </w:rPr>
            </w:pPr>
            <w:r>
              <w:rPr>
                <w:rFonts w:ascii="Arial" w:hAnsi="Arial" w:cs="Arial"/>
                <w:lang w:val="sv-SE"/>
              </w:rPr>
              <w:t>B</w:t>
            </w:r>
            <w:r w:rsidRPr="00995406">
              <w:rPr>
                <w:rFonts w:ascii="Arial" w:hAnsi="Arial" w:cs="Arial"/>
                <w:lang w:val="sv-SE"/>
              </w:rPr>
              <w:t>erpikir secara kefilsafatan</w:t>
            </w:r>
          </w:p>
          <w:p w:rsidR="00995406" w:rsidRDefault="00995406" w:rsidP="00995406">
            <w:pPr>
              <w:pStyle w:val="ListParagraph"/>
              <w:numPr>
                <w:ilvl w:val="1"/>
                <w:numId w:val="21"/>
              </w:numPr>
              <w:ind w:left="512" w:hanging="512"/>
              <w:jc w:val="both"/>
              <w:rPr>
                <w:rFonts w:ascii="Arial" w:hAnsi="Arial" w:cs="Arial"/>
                <w:lang w:val="sv-SE"/>
              </w:rPr>
            </w:pPr>
            <w:r>
              <w:rPr>
                <w:rFonts w:ascii="Arial" w:hAnsi="Arial" w:cs="Arial"/>
                <w:lang w:val="sv-SE"/>
              </w:rPr>
              <w:t>Cabang-cabang filsafat</w:t>
            </w:r>
          </w:p>
          <w:p w:rsidR="00995406" w:rsidRPr="00995406" w:rsidRDefault="00995406" w:rsidP="00995406">
            <w:pPr>
              <w:pStyle w:val="ListParagraph"/>
              <w:numPr>
                <w:ilvl w:val="1"/>
                <w:numId w:val="21"/>
              </w:numPr>
              <w:ind w:left="512" w:hanging="512"/>
              <w:jc w:val="both"/>
              <w:rPr>
                <w:rFonts w:ascii="Arial" w:hAnsi="Arial" w:cs="Arial"/>
                <w:lang w:val="sv-SE"/>
              </w:rPr>
            </w:pPr>
            <w:r>
              <w:rPr>
                <w:rFonts w:ascii="Arial" w:hAnsi="Arial" w:cs="Arial"/>
                <w:lang w:val="sv-SE"/>
              </w:rPr>
              <w:t>Aliran-aliran filsafat</w:t>
            </w:r>
          </w:p>
        </w:tc>
      </w:tr>
      <w:tr w:rsidR="0085281C" w:rsidRPr="00803ED5" w:rsidTr="00716F79">
        <w:tc>
          <w:tcPr>
            <w:tcW w:w="1276" w:type="dxa"/>
          </w:tcPr>
          <w:p w:rsidR="0085281C" w:rsidRPr="00803ED5" w:rsidRDefault="00BA5BBA" w:rsidP="00803ED5">
            <w:pPr>
              <w:jc w:val="center"/>
              <w:rPr>
                <w:rFonts w:ascii="Arial" w:hAnsi="Arial" w:cs="Arial"/>
                <w:lang w:val="fi-FI"/>
              </w:rPr>
            </w:pPr>
            <w:r>
              <w:rPr>
                <w:rFonts w:ascii="Arial" w:hAnsi="Arial" w:cs="Arial"/>
                <w:lang w:val="fi-FI"/>
              </w:rPr>
              <w:t>3</w:t>
            </w:r>
          </w:p>
        </w:tc>
        <w:tc>
          <w:tcPr>
            <w:tcW w:w="2924" w:type="dxa"/>
          </w:tcPr>
          <w:p w:rsidR="0085281C" w:rsidRPr="00995406" w:rsidRDefault="00995406" w:rsidP="00995406">
            <w:pPr>
              <w:pStyle w:val="ListParagraph"/>
              <w:numPr>
                <w:ilvl w:val="0"/>
                <w:numId w:val="21"/>
              </w:numPr>
              <w:ind w:left="176" w:hanging="284"/>
              <w:jc w:val="both"/>
              <w:rPr>
                <w:rFonts w:ascii="Arial" w:hAnsi="Arial" w:cs="Arial"/>
                <w:lang w:val="fi-FI"/>
              </w:rPr>
            </w:pPr>
            <w:r>
              <w:rPr>
                <w:rFonts w:ascii="Arial" w:hAnsi="Arial" w:cs="Arial"/>
                <w:lang w:val="fi-FI"/>
              </w:rPr>
              <w:t>Menjelaskan pengertian dan ruang lingkup filsafat ilmu</w:t>
            </w:r>
          </w:p>
        </w:tc>
        <w:tc>
          <w:tcPr>
            <w:tcW w:w="4731" w:type="dxa"/>
          </w:tcPr>
          <w:p w:rsidR="00045245" w:rsidRDefault="00995406" w:rsidP="00995406">
            <w:pPr>
              <w:pStyle w:val="ListParagraph"/>
              <w:numPr>
                <w:ilvl w:val="1"/>
                <w:numId w:val="21"/>
              </w:numPr>
              <w:ind w:left="512" w:hanging="512"/>
              <w:jc w:val="both"/>
              <w:rPr>
                <w:rFonts w:ascii="Arial" w:hAnsi="Arial" w:cs="Arial"/>
                <w:lang w:val="fi-FI"/>
              </w:rPr>
            </w:pPr>
            <w:r>
              <w:rPr>
                <w:rFonts w:ascii="Arial" w:hAnsi="Arial" w:cs="Arial"/>
                <w:lang w:val="fi-FI"/>
              </w:rPr>
              <w:t>Hubungan filsafat ilmu dengan epistermologi</w:t>
            </w:r>
          </w:p>
          <w:p w:rsidR="00995406" w:rsidRPr="00995406" w:rsidRDefault="00995406" w:rsidP="00995406">
            <w:pPr>
              <w:pStyle w:val="ListParagraph"/>
              <w:numPr>
                <w:ilvl w:val="1"/>
                <w:numId w:val="21"/>
              </w:numPr>
              <w:ind w:left="512" w:hanging="512"/>
              <w:jc w:val="both"/>
              <w:rPr>
                <w:rFonts w:ascii="Arial" w:hAnsi="Arial" w:cs="Arial"/>
                <w:lang w:val="fi-FI"/>
              </w:rPr>
            </w:pPr>
            <w:r>
              <w:rPr>
                <w:rFonts w:ascii="Arial" w:hAnsi="Arial" w:cs="Arial"/>
                <w:lang w:val="fi-FI"/>
              </w:rPr>
              <w:t>Hubungan filsafat ilmu dengan ilmu-ilmu</w:t>
            </w:r>
          </w:p>
        </w:tc>
      </w:tr>
      <w:tr w:rsidR="00045245" w:rsidRPr="00803ED5" w:rsidTr="00716F79">
        <w:tc>
          <w:tcPr>
            <w:tcW w:w="1276" w:type="dxa"/>
          </w:tcPr>
          <w:p w:rsidR="00045245" w:rsidRPr="00803ED5" w:rsidRDefault="00BA5BBA" w:rsidP="00803ED5">
            <w:pPr>
              <w:ind w:left="360"/>
              <w:jc w:val="both"/>
              <w:rPr>
                <w:rFonts w:ascii="Arial" w:hAnsi="Arial" w:cs="Arial"/>
                <w:lang w:val="sv-SE"/>
              </w:rPr>
            </w:pPr>
            <w:r>
              <w:rPr>
                <w:rFonts w:ascii="Arial" w:hAnsi="Arial" w:cs="Arial"/>
                <w:lang w:val="sv-SE"/>
              </w:rPr>
              <w:lastRenderedPageBreak/>
              <w:t>4</w:t>
            </w:r>
          </w:p>
        </w:tc>
        <w:tc>
          <w:tcPr>
            <w:tcW w:w="2924" w:type="dxa"/>
          </w:tcPr>
          <w:p w:rsidR="00045245" w:rsidRPr="006C6925" w:rsidRDefault="006C6925" w:rsidP="006C6925">
            <w:pPr>
              <w:pStyle w:val="ListParagraph"/>
              <w:numPr>
                <w:ilvl w:val="0"/>
                <w:numId w:val="21"/>
              </w:numPr>
              <w:ind w:left="176" w:hanging="284"/>
              <w:jc w:val="both"/>
              <w:rPr>
                <w:rFonts w:ascii="Arial" w:hAnsi="Arial" w:cs="Arial"/>
                <w:lang w:val="sv-SE"/>
              </w:rPr>
            </w:pPr>
            <w:r>
              <w:rPr>
                <w:rFonts w:ascii="Arial" w:hAnsi="Arial" w:cs="Arial"/>
                <w:lang w:val="sv-SE"/>
              </w:rPr>
              <w:t>Menjelaskan berbagai substansi filsafat ilmu</w:t>
            </w:r>
          </w:p>
        </w:tc>
        <w:tc>
          <w:tcPr>
            <w:tcW w:w="4731" w:type="dxa"/>
          </w:tcPr>
          <w:p w:rsidR="00074EB6" w:rsidRDefault="006C6925" w:rsidP="006C6925">
            <w:pPr>
              <w:pStyle w:val="ListParagraph"/>
              <w:numPr>
                <w:ilvl w:val="1"/>
                <w:numId w:val="21"/>
              </w:numPr>
              <w:ind w:left="512" w:hanging="512"/>
              <w:jc w:val="both"/>
              <w:rPr>
                <w:rFonts w:ascii="Arial" w:hAnsi="Arial" w:cs="Arial"/>
                <w:lang w:val="sv-SE"/>
              </w:rPr>
            </w:pPr>
            <w:r>
              <w:rPr>
                <w:rFonts w:ascii="Arial" w:hAnsi="Arial" w:cs="Arial"/>
                <w:lang w:val="sv-SE"/>
              </w:rPr>
              <w:t>Telaah substantif filsafat ilmu</w:t>
            </w:r>
          </w:p>
          <w:p w:rsidR="006C6925" w:rsidRPr="006C692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Telaah instrumentatif filsafat ilmu</w:t>
            </w:r>
          </w:p>
        </w:tc>
      </w:tr>
      <w:tr w:rsidR="00045245" w:rsidRPr="00803ED5" w:rsidTr="00716F79">
        <w:tc>
          <w:tcPr>
            <w:tcW w:w="1276" w:type="dxa"/>
          </w:tcPr>
          <w:p w:rsidR="00045245" w:rsidRPr="00803ED5" w:rsidRDefault="00BA5BBA" w:rsidP="00803ED5">
            <w:pPr>
              <w:ind w:left="360"/>
              <w:jc w:val="both"/>
              <w:rPr>
                <w:rFonts w:ascii="Arial" w:hAnsi="Arial" w:cs="Arial"/>
                <w:lang w:val="sv-SE"/>
              </w:rPr>
            </w:pPr>
            <w:r>
              <w:rPr>
                <w:rFonts w:ascii="Arial" w:hAnsi="Arial" w:cs="Arial"/>
                <w:lang w:val="sv-SE"/>
              </w:rPr>
              <w:t>5</w:t>
            </w:r>
          </w:p>
        </w:tc>
        <w:tc>
          <w:tcPr>
            <w:tcW w:w="2924" w:type="dxa"/>
          </w:tcPr>
          <w:p w:rsidR="00045245" w:rsidRPr="006C6925" w:rsidRDefault="006C6925" w:rsidP="006C6925">
            <w:pPr>
              <w:pStyle w:val="ListParagraph"/>
              <w:numPr>
                <w:ilvl w:val="0"/>
                <w:numId w:val="21"/>
              </w:numPr>
              <w:ind w:left="176" w:hanging="284"/>
              <w:jc w:val="both"/>
              <w:rPr>
                <w:rFonts w:ascii="Arial" w:hAnsi="Arial" w:cs="Arial"/>
                <w:lang w:val="sv-SE"/>
              </w:rPr>
            </w:pPr>
            <w:r w:rsidRPr="006C6925">
              <w:rPr>
                <w:rFonts w:ascii="Arial" w:hAnsi="Arial" w:cs="Arial"/>
                <w:lang w:val="sv-SE"/>
              </w:rPr>
              <w:t>Menjelaskan perkembangan ilmu</w:t>
            </w:r>
          </w:p>
        </w:tc>
        <w:tc>
          <w:tcPr>
            <w:tcW w:w="4731" w:type="dxa"/>
          </w:tcPr>
          <w:p w:rsidR="0004524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Zaman Pra Yunani</w:t>
            </w:r>
          </w:p>
          <w:p w:rsidR="006C692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Zaman Yunani Kuno</w:t>
            </w:r>
          </w:p>
          <w:p w:rsidR="006C692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Zaman pertengahan</w:t>
            </w:r>
          </w:p>
          <w:p w:rsidR="006C692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Zaman moderen</w:t>
            </w:r>
          </w:p>
          <w:p w:rsidR="006C6925" w:rsidRPr="006C692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Zaman kontemporer</w:t>
            </w:r>
          </w:p>
        </w:tc>
      </w:tr>
      <w:tr w:rsidR="00074EB6" w:rsidRPr="00803ED5" w:rsidTr="00716F79">
        <w:tc>
          <w:tcPr>
            <w:tcW w:w="1276" w:type="dxa"/>
          </w:tcPr>
          <w:p w:rsidR="00074EB6" w:rsidRPr="00803ED5" w:rsidRDefault="00BA5BBA" w:rsidP="00803ED5">
            <w:pPr>
              <w:ind w:left="360"/>
              <w:jc w:val="both"/>
              <w:rPr>
                <w:rFonts w:ascii="Arial" w:hAnsi="Arial" w:cs="Arial"/>
                <w:lang w:val="sv-SE"/>
              </w:rPr>
            </w:pPr>
            <w:r>
              <w:rPr>
                <w:rFonts w:ascii="Arial" w:hAnsi="Arial" w:cs="Arial"/>
                <w:lang w:val="sv-SE"/>
              </w:rPr>
              <w:t>6-7</w:t>
            </w:r>
          </w:p>
        </w:tc>
        <w:tc>
          <w:tcPr>
            <w:tcW w:w="2924" w:type="dxa"/>
          </w:tcPr>
          <w:p w:rsidR="00074EB6" w:rsidRPr="006C6925" w:rsidRDefault="006C6925" w:rsidP="006C6925">
            <w:pPr>
              <w:pStyle w:val="ListParagraph"/>
              <w:numPr>
                <w:ilvl w:val="0"/>
                <w:numId w:val="21"/>
              </w:numPr>
              <w:ind w:left="176" w:hanging="284"/>
              <w:rPr>
                <w:rFonts w:ascii="Arial" w:hAnsi="Arial" w:cs="Arial"/>
                <w:lang w:val="sv-SE"/>
              </w:rPr>
            </w:pPr>
            <w:r>
              <w:rPr>
                <w:rFonts w:ascii="Arial" w:hAnsi="Arial" w:cs="Arial"/>
                <w:lang w:val="sv-SE"/>
              </w:rPr>
              <w:t>Menjelaskan logika inferensi</w:t>
            </w:r>
          </w:p>
        </w:tc>
        <w:tc>
          <w:tcPr>
            <w:tcW w:w="4731" w:type="dxa"/>
          </w:tcPr>
          <w:p w:rsidR="00DC7329"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Logika positivis</w:t>
            </w:r>
          </w:p>
          <w:p w:rsidR="006C692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Logika filosofis</w:t>
            </w:r>
          </w:p>
          <w:p w:rsidR="006C692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Logika matematis</w:t>
            </w:r>
          </w:p>
          <w:p w:rsidR="006C692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Logika postmodernis</w:t>
            </w:r>
          </w:p>
          <w:p w:rsidR="006C6925" w:rsidRPr="006C692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Logika pragmatis</w:t>
            </w:r>
          </w:p>
        </w:tc>
      </w:tr>
      <w:tr w:rsidR="00BA5BBA" w:rsidRPr="00803ED5" w:rsidTr="00716F79">
        <w:tc>
          <w:tcPr>
            <w:tcW w:w="1276" w:type="dxa"/>
          </w:tcPr>
          <w:p w:rsidR="00BA5BBA" w:rsidRPr="00803ED5" w:rsidRDefault="00BA5BBA" w:rsidP="00803ED5">
            <w:pPr>
              <w:ind w:left="360"/>
              <w:jc w:val="both"/>
              <w:rPr>
                <w:rFonts w:ascii="Arial" w:hAnsi="Arial" w:cs="Arial"/>
                <w:lang w:val="sv-SE"/>
              </w:rPr>
            </w:pPr>
            <w:r>
              <w:rPr>
                <w:rFonts w:ascii="Arial" w:hAnsi="Arial" w:cs="Arial"/>
                <w:lang w:val="sv-SE"/>
              </w:rPr>
              <w:t>8</w:t>
            </w:r>
          </w:p>
        </w:tc>
        <w:tc>
          <w:tcPr>
            <w:tcW w:w="2924" w:type="dxa"/>
          </w:tcPr>
          <w:p w:rsidR="00BA5BBA" w:rsidRDefault="00BA5BBA" w:rsidP="006C6925">
            <w:pPr>
              <w:pStyle w:val="ListParagraph"/>
              <w:numPr>
                <w:ilvl w:val="0"/>
                <w:numId w:val="21"/>
              </w:numPr>
              <w:ind w:left="176" w:hanging="284"/>
              <w:rPr>
                <w:rFonts w:ascii="Arial" w:hAnsi="Arial" w:cs="Arial"/>
                <w:lang w:val="sv-SE"/>
              </w:rPr>
            </w:pPr>
            <w:r>
              <w:rPr>
                <w:rFonts w:ascii="Arial" w:hAnsi="Arial" w:cs="Arial"/>
                <w:lang w:val="sv-SE"/>
              </w:rPr>
              <w:t>Menjelaskan positivisme paradigma kualitafif</w:t>
            </w:r>
          </w:p>
        </w:tc>
        <w:tc>
          <w:tcPr>
            <w:tcW w:w="4731" w:type="dxa"/>
          </w:tcPr>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Positivisme kualitatif]</w:t>
            </w:r>
          </w:p>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Positivisme sosial dan evolusioner</w:t>
            </w:r>
          </w:p>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Empirisme moderen kualitatif</w:t>
            </w:r>
          </w:p>
        </w:tc>
      </w:tr>
      <w:tr w:rsidR="006C6925" w:rsidRPr="00803ED5" w:rsidTr="00716F79">
        <w:tc>
          <w:tcPr>
            <w:tcW w:w="1276" w:type="dxa"/>
          </w:tcPr>
          <w:p w:rsidR="006C6925" w:rsidRPr="00803ED5" w:rsidRDefault="00BA5BBA" w:rsidP="00803ED5">
            <w:pPr>
              <w:ind w:left="360"/>
              <w:jc w:val="both"/>
              <w:rPr>
                <w:rFonts w:ascii="Arial" w:hAnsi="Arial" w:cs="Arial"/>
                <w:lang w:val="sv-SE"/>
              </w:rPr>
            </w:pPr>
            <w:r>
              <w:rPr>
                <w:rFonts w:ascii="Arial" w:hAnsi="Arial" w:cs="Arial"/>
                <w:lang w:val="sv-SE"/>
              </w:rPr>
              <w:t>9</w:t>
            </w:r>
          </w:p>
        </w:tc>
        <w:tc>
          <w:tcPr>
            <w:tcW w:w="2924" w:type="dxa"/>
          </w:tcPr>
          <w:p w:rsidR="006C6925" w:rsidRDefault="00BA5BBA" w:rsidP="006C6925">
            <w:pPr>
              <w:pStyle w:val="ListParagraph"/>
              <w:numPr>
                <w:ilvl w:val="0"/>
                <w:numId w:val="21"/>
              </w:numPr>
              <w:ind w:left="176" w:hanging="284"/>
              <w:rPr>
                <w:rFonts w:ascii="Arial" w:hAnsi="Arial" w:cs="Arial"/>
                <w:lang w:val="sv-SE"/>
              </w:rPr>
            </w:pPr>
            <w:r>
              <w:rPr>
                <w:rFonts w:ascii="Arial" w:hAnsi="Arial" w:cs="Arial"/>
                <w:lang w:val="sv-SE"/>
              </w:rPr>
              <w:t>Menjelaskan rasionalisme paradigma kualitatif</w:t>
            </w:r>
          </w:p>
        </w:tc>
        <w:tc>
          <w:tcPr>
            <w:tcW w:w="4731" w:type="dxa"/>
          </w:tcPr>
          <w:p w:rsidR="006C692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Berpikir rasionalistik</w:t>
            </w:r>
          </w:p>
          <w:p w:rsidR="006C6925" w:rsidRDefault="006C6925" w:rsidP="006C6925">
            <w:pPr>
              <w:pStyle w:val="ListParagraph"/>
              <w:numPr>
                <w:ilvl w:val="1"/>
                <w:numId w:val="21"/>
              </w:numPr>
              <w:ind w:left="512" w:hanging="440"/>
              <w:jc w:val="both"/>
              <w:rPr>
                <w:rFonts w:ascii="Arial" w:hAnsi="Arial" w:cs="Arial"/>
                <w:lang w:val="sv-SE"/>
              </w:rPr>
            </w:pPr>
            <w:r>
              <w:rPr>
                <w:rFonts w:ascii="Arial" w:hAnsi="Arial" w:cs="Arial"/>
                <w:lang w:val="sv-SE"/>
              </w:rPr>
              <w:t>Konsep tentang kualitatif positivistis</w:t>
            </w:r>
          </w:p>
          <w:p w:rsidR="006C6925" w:rsidRPr="00BA5BBA" w:rsidRDefault="006C6925" w:rsidP="00BA5BBA">
            <w:pPr>
              <w:pStyle w:val="ListParagraph"/>
              <w:numPr>
                <w:ilvl w:val="1"/>
                <w:numId w:val="21"/>
              </w:numPr>
              <w:ind w:left="512" w:hanging="440"/>
              <w:jc w:val="both"/>
              <w:rPr>
                <w:rFonts w:ascii="Arial" w:hAnsi="Arial" w:cs="Arial"/>
                <w:lang w:val="sv-SE"/>
              </w:rPr>
            </w:pPr>
            <w:r>
              <w:rPr>
                <w:rFonts w:ascii="Arial" w:hAnsi="Arial" w:cs="Arial"/>
                <w:lang w:val="sv-SE"/>
              </w:rPr>
              <w:t>Rasionalisme baru paradigma kualitatif</w:t>
            </w:r>
          </w:p>
        </w:tc>
      </w:tr>
      <w:tr w:rsidR="00BA5BBA" w:rsidRPr="00803ED5" w:rsidTr="00716F79">
        <w:tc>
          <w:tcPr>
            <w:tcW w:w="1276" w:type="dxa"/>
            <w:shd w:val="clear" w:color="auto" w:fill="D9D9D9" w:themeFill="background1" w:themeFillShade="D9"/>
          </w:tcPr>
          <w:p w:rsidR="00BA5BBA" w:rsidRPr="00803ED5" w:rsidRDefault="0035354D" w:rsidP="00803ED5">
            <w:pPr>
              <w:ind w:left="360"/>
              <w:jc w:val="both"/>
              <w:rPr>
                <w:rFonts w:ascii="Arial" w:hAnsi="Arial" w:cs="Arial"/>
                <w:lang w:val="sv-SE"/>
              </w:rPr>
            </w:pPr>
            <w:r>
              <w:rPr>
                <w:rFonts w:ascii="Arial" w:hAnsi="Arial" w:cs="Arial"/>
                <w:lang w:val="sv-SE"/>
              </w:rPr>
              <w:t>10</w:t>
            </w:r>
          </w:p>
        </w:tc>
        <w:tc>
          <w:tcPr>
            <w:tcW w:w="7655" w:type="dxa"/>
            <w:gridSpan w:val="2"/>
            <w:shd w:val="clear" w:color="auto" w:fill="D9D9D9" w:themeFill="background1" w:themeFillShade="D9"/>
          </w:tcPr>
          <w:p w:rsidR="00BA5BBA" w:rsidRDefault="00BA5BBA" w:rsidP="00BA5BBA">
            <w:pPr>
              <w:pStyle w:val="ListParagraph"/>
              <w:ind w:left="512"/>
              <w:jc w:val="center"/>
              <w:rPr>
                <w:rFonts w:ascii="Arial" w:hAnsi="Arial" w:cs="Arial"/>
                <w:lang w:val="sv-SE"/>
              </w:rPr>
            </w:pPr>
            <w:r>
              <w:rPr>
                <w:rFonts w:ascii="Arial" w:hAnsi="Arial" w:cs="Arial"/>
                <w:lang w:val="sv-SE"/>
              </w:rPr>
              <w:t>Ujian Mide Semester</w:t>
            </w:r>
          </w:p>
        </w:tc>
      </w:tr>
      <w:tr w:rsidR="00BA5BBA" w:rsidRPr="00803ED5" w:rsidTr="00716F79">
        <w:tc>
          <w:tcPr>
            <w:tcW w:w="1276" w:type="dxa"/>
          </w:tcPr>
          <w:p w:rsidR="00BA5BBA" w:rsidRPr="00803ED5" w:rsidRDefault="0035354D" w:rsidP="00803ED5">
            <w:pPr>
              <w:ind w:left="360"/>
              <w:jc w:val="both"/>
              <w:rPr>
                <w:rFonts w:ascii="Arial" w:hAnsi="Arial" w:cs="Arial"/>
                <w:lang w:val="sv-SE"/>
              </w:rPr>
            </w:pPr>
            <w:r>
              <w:rPr>
                <w:rFonts w:ascii="Arial" w:hAnsi="Arial" w:cs="Arial"/>
                <w:lang w:val="sv-SE"/>
              </w:rPr>
              <w:t>11</w:t>
            </w:r>
          </w:p>
        </w:tc>
        <w:tc>
          <w:tcPr>
            <w:tcW w:w="2924" w:type="dxa"/>
          </w:tcPr>
          <w:p w:rsidR="00BA5BBA" w:rsidRDefault="00BA5BBA" w:rsidP="006C6925">
            <w:pPr>
              <w:pStyle w:val="ListParagraph"/>
              <w:numPr>
                <w:ilvl w:val="0"/>
                <w:numId w:val="21"/>
              </w:numPr>
              <w:ind w:left="176" w:hanging="284"/>
              <w:rPr>
                <w:rFonts w:ascii="Arial" w:hAnsi="Arial" w:cs="Arial"/>
                <w:lang w:val="sv-SE"/>
              </w:rPr>
            </w:pPr>
            <w:r>
              <w:rPr>
                <w:rFonts w:ascii="Arial" w:hAnsi="Arial" w:cs="Arial"/>
                <w:lang w:val="sv-SE"/>
              </w:rPr>
              <w:t>Phenomenologi induktif</w:t>
            </w:r>
          </w:p>
        </w:tc>
        <w:tc>
          <w:tcPr>
            <w:tcW w:w="4731" w:type="dxa"/>
          </w:tcPr>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Model interpretatif Geertz</w:t>
            </w:r>
          </w:p>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Model grounded research</w:t>
            </w:r>
          </w:p>
        </w:tc>
      </w:tr>
      <w:tr w:rsidR="00BA5BBA" w:rsidRPr="00803ED5" w:rsidTr="00716F79">
        <w:tc>
          <w:tcPr>
            <w:tcW w:w="1276" w:type="dxa"/>
          </w:tcPr>
          <w:p w:rsidR="00BA5BBA" w:rsidRPr="00803ED5" w:rsidRDefault="0035354D" w:rsidP="00803ED5">
            <w:pPr>
              <w:ind w:left="360"/>
              <w:jc w:val="both"/>
              <w:rPr>
                <w:rFonts w:ascii="Arial" w:hAnsi="Arial" w:cs="Arial"/>
                <w:lang w:val="sv-SE"/>
              </w:rPr>
            </w:pPr>
            <w:r>
              <w:rPr>
                <w:rFonts w:ascii="Arial" w:hAnsi="Arial" w:cs="Arial"/>
                <w:lang w:val="sv-SE"/>
              </w:rPr>
              <w:t>12</w:t>
            </w:r>
          </w:p>
        </w:tc>
        <w:tc>
          <w:tcPr>
            <w:tcW w:w="2924" w:type="dxa"/>
          </w:tcPr>
          <w:p w:rsidR="00BA5BBA" w:rsidRDefault="00BA5BBA" w:rsidP="006C6925">
            <w:pPr>
              <w:pStyle w:val="ListParagraph"/>
              <w:numPr>
                <w:ilvl w:val="0"/>
                <w:numId w:val="21"/>
              </w:numPr>
              <w:ind w:left="176" w:hanging="284"/>
              <w:rPr>
                <w:rFonts w:ascii="Arial" w:hAnsi="Arial" w:cs="Arial"/>
                <w:lang w:val="sv-SE"/>
              </w:rPr>
            </w:pPr>
            <w:r>
              <w:rPr>
                <w:rFonts w:ascii="Arial" w:hAnsi="Arial" w:cs="Arial"/>
                <w:lang w:val="sv-SE"/>
              </w:rPr>
              <w:t>Teori kritis</w:t>
            </w:r>
          </w:p>
        </w:tc>
        <w:tc>
          <w:tcPr>
            <w:tcW w:w="4731" w:type="dxa"/>
          </w:tcPr>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Pengertian teori kritis</w:t>
            </w:r>
          </w:p>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Teori konflik dan teori kritis</w:t>
            </w:r>
          </w:p>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Ragam teori kritis</w:t>
            </w:r>
          </w:p>
        </w:tc>
      </w:tr>
      <w:tr w:rsidR="00BA5BBA" w:rsidRPr="00803ED5" w:rsidTr="00716F79">
        <w:tc>
          <w:tcPr>
            <w:tcW w:w="1276" w:type="dxa"/>
          </w:tcPr>
          <w:p w:rsidR="00BA5BBA" w:rsidRPr="00803ED5" w:rsidRDefault="0035354D" w:rsidP="00803ED5">
            <w:pPr>
              <w:ind w:left="360"/>
              <w:jc w:val="both"/>
              <w:rPr>
                <w:rFonts w:ascii="Arial" w:hAnsi="Arial" w:cs="Arial"/>
                <w:lang w:val="sv-SE"/>
              </w:rPr>
            </w:pPr>
            <w:r>
              <w:rPr>
                <w:rFonts w:ascii="Arial" w:hAnsi="Arial" w:cs="Arial"/>
                <w:lang w:val="sv-SE"/>
              </w:rPr>
              <w:t>13</w:t>
            </w:r>
          </w:p>
        </w:tc>
        <w:tc>
          <w:tcPr>
            <w:tcW w:w="2924" w:type="dxa"/>
          </w:tcPr>
          <w:p w:rsidR="00BA5BBA" w:rsidRDefault="00BA5BBA" w:rsidP="00BA5BBA">
            <w:pPr>
              <w:pStyle w:val="ListParagraph"/>
              <w:numPr>
                <w:ilvl w:val="0"/>
                <w:numId w:val="21"/>
              </w:numPr>
              <w:ind w:left="317" w:hanging="425"/>
              <w:rPr>
                <w:rFonts w:ascii="Arial" w:hAnsi="Arial" w:cs="Arial"/>
                <w:lang w:val="sv-SE"/>
              </w:rPr>
            </w:pPr>
            <w:r>
              <w:rPr>
                <w:rFonts w:ascii="Arial" w:hAnsi="Arial" w:cs="Arial"/>
                <w:lang w:val="sv-SE"/>
              </w:rPr>
              <w:t>Landasan filsafat bahasa</w:t>
            </w:r>
          </w:p>
        </w:tc>
        <w:tc>
          <w:tcPr>
            <w:tcW w:w="4731" w:type="dxa"/>
          </w:tcPr>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Filsafat bahasa dan mental content</w:t>
            </w:r>
          </w:p>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Model-model content analysis</w:t>
            </w:r>
          </w:p>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Strukturalisme</w:t>
            </w:r>
          </w:p>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Hermeneutik</w:t>
            </w:r>
          </w:p>
          <w:p w:rsidR="00BA5BBA" w:rsidRDefault="00123B95" w:rsidP="006C6925">
            <w:pPr>
              <w:pStyle w:val="ListParagraph"/>
              <w:numPr>
                <w:ilvl w:val="1"/>
                <w:numId w:val="21"/>
              </w:numPr>
              <w:ind w:left="512" w:hanging="440"/>
              <w:jc w:val="both"/>
              <w:rPr>
                <w:rFonts w:ascii="Arial" w:hAnsi="Arial" w:cs="Arial"/>
                <w:lang w:val="sv-SE"/>
              </w:rPr>
            </w:pPr>
            <w:r>
              <w:rPr>
                <w:rFonts w:ascii="Arial" w:hAnsi="Arial" w:cs="Arial"/>
                <w:lang w:val="sv-SE"/>
              </w:rPr>
              <w:t>L</w:t>
            </w:r>
            <w:r w:rsidR="00BA5BBA">
              <w:rPr>
                <w:rFonts w:ascii="Arial" w:hAnsi="Arial" w:cs="Arial"/>
                <w:lang w:val="sv-SE"/>
              </w:rPr>
              <w:t>inguist</w:t>
            </w:r>
            <w:r>
              <w:rPr>
                <w:rFonts w:ascii="Arial" w:hAnsi="Arial" w:cs="Arial"/>
                <w:lang w:val="sv-SE"/>
              </w:rPr>
              <w:t>ik</w:t>
            </w:r>
          </w:p>
        </w:tc>
      </w:tr>
      <w:tr w:rsidR="00BA5BBA" w:rsidRPr="00803ED5" w:rsidTr="00716F79">
        <w:tc>
          <w:tcPr>
            <w:tcW w:w="1276" w:type="dxa"/>
          </w:tcPr>
          <w:p w:rsidR="00BA5BBA" w:rsidRPr="00803ED5" w:rsidRDefault="0035354D" w:rsidP="00803ED5">
            <w:pPr>
              <w:ind w:left="360"/>
              <w:jc w:val="both"/>
              <w:rPr>
                <w:rFonts w:ascii="Arial" w:hAnsi="Arial" w:cs="Arial"/>
                <w:lang w:val="sv-SE"/>
              </w:rPr>
            </w:pPr>
            <w:r>
              <w:rPr>
                <w:rFonts w:ascii="Arial" w:hAnsi="Arial" w:cs="Arial"/>
                <w:lang w:val="sv-SE"/>
              </w:rPr>
              <w:t>14</w:t>
            </w:r>
          </w:p>
        </w:tc>
        <w:tc>
          <w:tcPr>
            <w:tcW w:w="2924" w:type="dxa"/>
          </w:tcPr>
          <w:p w:rsidR="00BA5BBA" w:rsidRDefault="00BA5BBA" w:rsidP="00BA5BBA">
            <w:pPr>
              <w:pStyle w:val="ListParagraph"/>
              <w:numPr>
                <w:ilvl w:val="0"/>
                <w:numId w:val="21"/>
              </w:numPr>
              <w:ind w:left="317" w:hanging="425"/>
              <w:rPr>
                <w:rFonts w:ascii="Arial" w:hAnsi="Arial" w:cs="Arial"/>
                <w:lang w:val="sv-SE"/>
              </w:rPr>
            </w:pPr>
            <w:r>
              <w:rPr>
                <w:rFonts w:ascii="Arial" w:hAnsi="Arial" w:cs="Arial"/>
                <w:lang w:val="sv-SE"/>
              </w:rPr>
              <w:t xml:space="preserve">Menjelaskan aliran postmoderen </w:t>
            </w:r>
          </w:p>
        </w:tc>
        <w:tc>
          <w:tcPr>
            <w:tcW w:w="4731" w:type="dxa"/>
          </w:tcPr>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Konstruk dan posmoderenisme</w:t>
            </w:r>
          </w:p>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Rasionalitas dan kebebasan</w:t>
            </w:r>
          </w:p>
          <w:p w:rsidR="00BA5BBA" w:rsidRDefault="00BA5BBA" w:rsidP="006C6925">
            <w:pPr>
              <w:pStyle w:val="ListParagraph"/>
              <w:numPr>
                <w:ilvl w:val="1"/>
                <w:numId w:val="21"/>
              </w:numPr>
              <w:ind w:left="512" w:hanging="440"/>
              <w:jc w:val="both"/>
              <w:rPr>
                <w:rFonts w:ascii="Arial" w:hAnsi="Arial" w:cs="Arial"/>
                <w:lang w:val="sv-SE"/>
              </w:rPr>
            </w:pPr>
            <w:r>
              <w:rPr>
                <w:rFonts w:ascii="Arial" w:hAnsi="Arial" w:cs="Arial"/>
                <w:lang w:val="sv-SE"/>
              </w:rPr>
              <w:t>pluralisma</w:t>
            </w:r>
          </w:p>
        </w:tc>
      </w:tr>
      <w:tr w:rsidR="00BA5BBA" w:rsidRPr="00803ED5" w:rsidTr="00716F79">
        <w:tc>
          <w:tcPr>
            <w:tcW w:w="1276" w:type="dxa"/>
          </w:tcPr>
          <w:p w:rsidR="00BA5BBA" w:rsidRPr="00803ED5" w:rsidRDefault="0035354D" w:rsidP="00803ED5">
            <w:pPr>
              <w:ind w:left="360"/>
              <w:jc w:val="both"/>
              <w:rPr>
                <w:rFonts w:ascii="Arial" w:hAnsi="Arial" w:cs="Arial"/>
                <w:lang w:val="sv-SE"/>
              </w:rPr>
            </w:pPr>
            <w:r>
              <w:rPr>
                <w:rFonts w:ascii="Arial" w:hAnsi="Arial" w:cs="Arial"/>
                <w:lang w:val="sv-SE"/>
              </w:rPr>
              <w:t>15</w:t>
            </w:r>
          </w:p>
        </w:tc>
        <w:tc>
          <w:tcPr>
            <w:tcW w:w="2924" w:type="dxa"/>
          </w:tcPr>
          <w:p w:rsidR="00BA5BBA" w:rsidRDefault="00BA5BBA" w:rsidP="00BA5BBA">
            <w:pPr>
              <w:pStyle w:val="ListParagraph"/>
              <w:numPr>
                <w:ilvl w:val="0"/>
                <w:numId w:val="21"/>
              </w:numPr>
              <w:ind w:left="317" w:hanging="425"/>
              <w:rPr>
                <w:rFonts w:ascii="Arial" w:hAnsi="Arial" w:cs="Arial"/>
                <w:lang w:val="sv-SE"/>
              </w:rPr>
            </w:pPr>
            <w:r>
              <w:rPr>
                <w:rFonts w:ascii="Arial" w:hAnsi="Arial" w:cs="Arial"/>
                <w:lang w:val="sv-SE"/>
              </w:rPr>
              <w:t>Menje</w:t>
            </w:r>
            <w:r w:rsidR="0035354D">
              <w:rPr>
                <w:rFonts w:ascii="Arial" w:hAnsi="Arial" w:cs="Arial"/>
                <w:lang w:val="sv-SE"/>
              </w:rPr>
              <w:t>laskan peran aksiologis</w:t>
            </w:r>
          </w:p>
        </w:tc>
        <w:tc>
          <w:tcPr>
            <w:tcW w:w="4731" w:type="dxa"/>
          </w:tcPr>
          <w:p w:rsidR="00BA5BBA" w:rsidRDefault="0035354D" w:rsidP="006C6925">
            <w:pPr>
              <w:pStyle w:val="ListParagraph"/>
              <w:numPr>
                <w:ilvl w:val="1"/>
                <w:numId w:val="21"/>
              </w:numPr>
              <w:ind w:left="512" w:hanging="440"/>
              <w:jc w:val="both"/>
              <w:rPr>
                <w:rFonts w:ascii="Arial" w:hAnsi="Arial" w:cs="Arial"/>
                <w:lang w:val="sv-SE"/>
              </w:rPr>
            </w:pPr>
            <w:r>
              <w:rPr>
                <w:rFonts w:ascii="Arial" w:hAnsi="Arial" w:cs="Arial"/>
                <w:lang w:val="sv-SE"/>
              </w:rPr>
              <w:t>Etika pengembangan ilmu</w:t>
            </w:r>
          </w:p>
          <w:p w:rsidR="0035354D" w:rsidRDefault="0035354D" w:rsidP="006C6925">
            <w:pPr>
              <w:pStyle w:val="ListParagraph"/>
              <w:numPr>
                <w:ilvl w:val="1"/>
                <w:numId w:val="21"/>
              </w:numPr>
              <w:ind w:left="512" w:hanging="440"/>
              <w:jc w:val="both"/>
              <w:rPr>
                <w:rFonts w:ascii="Arial" w:hAnsi="Arial" w:cs="Arial"/>
                <w:lang w:val="sv-SE"/>
              </w:rPr>
            </w:pPr>
            <w:r>
              <w:rPr>
                <w:rFonts w:ascii="Arial" w:hAnsi="Arial" w:cs="Arial"/>
                <w:lang w:val="sv-SE"/>
              </w:rPr>
              <w:t>Etika pengembangan Ipteks</w:t>
            </w:r>
          </w:p>
        </w:tc>
      </w:tr>
      <w:tr w:rsidR="0035354D" w:rsidRPr="00803ED5" w:rsidTr="00716F79">
        <w:tc>
          <w:tcPr>
            <w:tcW w:w="1276" w:type="dxa"/>
          </w:tcPr>
          <w:p w:rsidR="0035354D" w:rsidRPr="00803ED5" w:rsidRDefault="0035354D" w:rsidP="00803ED5">
            <w:pPr>
              <w:ind w:left="360"/>
              <w:jc w:val="both"/>
              <w:rPr>
                <w:rFonts w:ascii="Arial" w:hAnsi="Arial" w:cs="Arial"/>
                <w:lang w:val="sv-SE"/>
              </w:rPr>
            </w:pPr>
            <w:r>
              <w:rPr>
                <w:rFonts w:ascii="Arial" w:hAnsi="Arial" w:cs="Arial"/>
                <w:lang w:val="sv-SE"/>
              </w:rPr>
              <w:t>16</w:t>
            </w:r>
          </w:p>
        </w:tc>
        <w:tc>
          <w:tcPr>
            <w:tcW w:w="2924" w:type="dxa"/>
          </w:tcPr>
          <w:p w:rsidR="0035354D" w:rsidRDefault="0035354D" w:rsidP="00BA5BBA">
            <w:pPr>
              <w:pStyle w:val="ListParagraph"/>
              <w:numPr>
                <w:ilvl w:val="0"/>
                <w:numId w:val="21"/>
              </w:numPr>
              <w:ind w:left="317" w:hanging="425"/>
              <w:rPr>
                <w:rFonts w:ascii="Arial" w:hAnsi="Arial" w:cs="Arial"/>
                <w:lang w:val="sv-SE"/>
              </w:rPr>
            </w:pPr>
            <w:r>
              <w:rPr>
                <w:rFonts w:ascii="Arial" w:hAnsi="Arial" w:cs="Arial"/>
                <w:lang w:val="sv-SE"/>
              </w:rPr>
              <w:t>Teori kebenaran ilmiah</w:t>
            </w:r>
          </w:p>
        </w:tc>
        <w:tc>
          <w:tcPr>
            <w:tcW w:w="4731" w:type="dxa"/>
          </w:tcPr>
          <w:p w:rsidR="0035354D" w:rsidRDefault="0035354D" w:rsidP="006C6925">
            <w:pPr>
              <w:pStyle w:val="ListParagraph"/>
              <w:numPr>
                <w:ilvl w:val="1"/>
                <w:numId w:val="21"/>
              </w:numPr>
              <w:ind w:left="512" w:hanging="440"/>
              <w:jc w:val="both"/>
              <w:rPr>
                <w:rFonts w:ascii="Arial" w:hAnsi="Arial" w:cs="Arial"/>
                <w:lang w:val="sv-SE"/>
              </w:rPr>
            </w:pPr>
            <w:r>
              <w:rPr>
                <w:rFonts w:ascii="Arial" w:hAnsi="Arial" w:cs="Arial"/>
                <w:lang w:val="sv-SE"/>
              </w:rPr>
              <w:t>Arti kebenaran</w:t>
            </w:r>
          </w:p>
          <w:p w:rsidR="0035354D" w:rsidRDefault="0035354D" w:rsidP="006C6925">
            <w:pPr>
              <w:pStyle w:val="ListParagraph"/>
              <w:numPr>
                <w:ilvl w:val="1"/>
                <w:numId w:val="21"/>
              </w:numPr>
              <w:ind w:left="512" w:hanging="440"/>
              <w:jc w:val="both"/>
              <w:rPr>
                <w:rFonts w:ascii="Arial" w:hAnsi="Arial" w:cs="Arial"/>
                <w:lang w:val="sv-SE"/>
              </w:rPr>
            </w:pPr>
            <w:r>
              <w:rPr>
                <w:rFonts w:ascii="Arial" w:hAnsi="Arial" w:cs="Arial"/>
                <w:lang w:val="sv-SE"/>
              </w:rPr>
              <w:t>Teori-teori kebenaran</w:t>
            </w:r>
          </w:p>
        </w:tc>
      </w:tr>
    </w:tbl>
    <w:p w:rsidR="00F37D68" w:rsidRDefault="00F37D68" w:rsidP="0085281C">
      <w:pPr>
        <w:tabs>
          <w:tab w:val="left" w:pos="3119"/>
        </w:tabs>
        <w:ind w:left="360"/>
        <w:jc w:val="both"/>
        <w:rPr>
          <w:rFonts w:ascii="Arial" w:hAnsi="Arial" w:cs="Arial"/>
          <w:lang w:val="sv-SE"/>
        </w:rPr>
      </w:pPr>
    </w:p>
    <w:p w:rsidR="00C564E3" w:rsidRPr="004B491A" w:rsidRDefault="0085281C" w:rsidP="0085281C">
      <w:pPr>
        <w:tabs>
          <w:tab w:val="left" w:pos="3119"/>
        </w:tabs>
        <w:ind w:left="360"/>
        <w:jc w:val="both"/>
        <w:rPr>
          <w:rFonts w:ascii="Arial" w:hAnsi="Arial" w:cs="Arial"/>
          <w:lang w:val="fi-FI"/>
        </w:rPr>
      </w:pPr>
      <w:r w:rsidRPr="004B491A">
        <w:rPr>
          <w:rFonts w:ascii="Arial" w:hAnsi="Arial" w:cs="Arial"/>
          <w:lang w:val="fi-FI"/>
        </w:rPr>
        <w:t xml:space="preserve">Evaluasi Hasil Belajar   : </w:t>
      </w:r>
    </w:p>
    <w:p w:rsidR="00C564E3" w:rsidRPr="004B491A" w:rsidRDefault="0097588F" w:rsidP="00C564E3">
      <w:pPr>
        <w:numPr>
          <w:ilvl w:val="0"/>
          <w:numId w:val="8"/>
        </w:numPr>
        <w:tabs>
          <w:tab w:val="clear" w:pos="1080"/>
        </w:tabs>
        <w:ind w:left="720" w:hanging="240"/>
        <w:jc w:val="both"/>
        <w:rPr>
          <w:rFonts w:ascii="Arial" w:hAnsi="Arial" w:cs="Arial"/>
          <w:lang w:val="fi-FI"/>
        </w:rPr>
      </w:pPr>
      <w:r>
        <w:rPr>
          <w:rFonts w:ascii="Arial" w:hAnsi="Arial" w:cs="Arial"/>
          <w:lang w:val="fi-FI"/>
        </w:rPr>
        <w:t>Partisipasi kuliah</w:t>
      </w:r>
      <w:r>
        <w:rPr>
          <w:rFonts w:ascii="Arial" w:hAnsi="Arial" w:cs="Arial"/>
          <w:lang w:val="fi-FI"/>
        </w:rPr>
        <w:tab/>
      </w:r>
      <w:r>
        <w:rPr>
          <w:rFonts w:ascii="Arial" w:hAnsi="Arial" w:cs="Arial"/>
          <w:lang w:val="fi-FI"/>
        </w:rPr>
        <w:tab/>
        <w:t>: 10 % (maks.)</w:t>
      </w:r>
    </w:p>
    <w:p w:rsidR="00C564E3" w:rsidRPr="004B491A" w:rsidRDefault="0097588F" w:rsidP="00C564E3">
      <w:pPr>
        <w:numPr>
          <w:ilvl w:val="0"/>
          <w:numId w:val="8"/>
        </w:numPr>
        <w:tabs>
          <w:tab w:val="clear" w:pos="1080"/>
        </w:tabs>
        <w:ind w:left="720" w:hanging="240"/>
        <w:jc w:val="both"/>
        <w:rPr>
          <w:rFonts w:ascii="Arial" w:hAnsi="Arial" w:cs="Arial"/>
          <w:lang w:val="sv-SE"/>
        </w:rPr>
      </w:pPr>
      <w:r>
        <w:rPr>
          <w:rFonts w:ascii="Arial" w:hAnsi="Arial" w:cs="Arial"/>
          <w:lang w:val="sv-SE"/>
        </w:rPr>
        <w:t>Tugas-tugas</w:t>
      </w:r>
      <w:r>
        <w:rPr>
          <w:rFonts w:ascii="Arial" w:hAnsi="Arial" w:cs="Arial"/>
          <w:lang w:val="sv-SE"/>
        </w:rPr>
        <w:tab/>
      </w:r>
      <w:r>
        <w:rPr>
          <w:rFonts w:ascii="Arial" w:hAnsi="Arial" w:cs="Arial"/>
          <w:lang w:val="sv-SE"/>
        </w:rPr>
        <w:tab/>
      </w:r>
      <w:r>
        <w:rPr>
          <w:rFonts w:ascii="Arial" w:hAnsi="Arial" w:cs="Arial"/>
          <w:lang w:val="sv-SE"/>
        </w:rPr>
        <w:tab/>
        <w:t>: 30 % (maks.)</w:t>
      </w:r>
    </w:p>
    <w:p w:rsidR="00C564E3" w:rsidRPr="004B491A" w:rsidRDefault="0097588F" w:rsidP="00C564E3">
      <w:pPr>
        <w:numPr>
          <w:ilvl w:val="0"/>
          <w:numId w:val="8"/>
        </w:numPr>
        <w:tabs>
          <w:tab w:val="clear" w:pos="1080"/>
        </w:tabs>
        <w:ind w:left="720" w:hanging="240"/>
        <w:jc w:val="both"/>
        <w:rPr>
          <w:rFonts w:ascii="Arial" w:hAnsi="Arial" w:cs="Arial"/>
          <w:lang w:val="sv-SE"/>
        </w:rPr>
      </w:pPr>
      <w:r>
        <w:rPr>
          <w:rFonts w:ascii="Arial" w:hAnsi="Arial" w:cs="Arial"/>
          <w:lang w:val="sv-SE"/>
        </w:rPr>
        <w:t>Ujian tengah semester</w:t>
      </w:r>
      <w:r>
        <w:rPr>
          <w:rFonts w:ascii="Arial" w:hAnsi="Arial" w:cs="Arial"/>
          <w:lang w:val="sv-SE"/>
        </w:rPr>
        <w:tab/>
        <w:t>: 25 % (maks.)</w:t>
      </w:r>
    </w:p>
    <w:p w:rsidR="00C564E3" w:rsidRDefault="0097588F" w:rsidP="00C564E3">
      <w:pPr>
        <w:numPr>
          <w:ilvl w:val="0"/>
          <w:numId w:val="8"/>
        </w:numPr>
        <w:tabs>
          <w:tab w:val="clear" w:pos="1080"/>
        </w:tabs>
        <w:ind w:left="720" w:hanging="240"/>
        <w:jc w:val="both"/>
        <w:rPr>
          <w:rFonts w:ascii="Arial" w:hAnsi="Arial" w:cs="Arial"/>
          <w:lang w:val="sv-SE"/>
        </w:rPr>
      </w:pPr>
      <w:r>
        <w:rPr>
          <w:rFonts w:ascii="Arial" w:hAnsi="Arial" w:cs="Arial"/>
          <w:lang w:val="sv-SE"/>
        </w:rPr>
        <w:t>Ujian akhir semester</w:t>
      </w:r>
      <w:r>
        <w:rPr>
          <w:rFonts w:ascii="Arial" w:hAnsi="Arial" w:cs="Arial"/>
          <w:lang w:val="sv-SE"/>
        </w:rPr>
        <w:tab/>
        <w:t>: 35 % (maks.)</w:t>
      </w:r>
    </w:p>
    <w:p w:rsidR="006F5A71" w:rsidRDefault="006F5A71" w:rsidP="006F5A71">
      <w:pPr>
        <w:ind w:left="480"/>
        <w:jc w:val="both"/>
        <w:rPr>
          <w:rFonts w:ascii="Arial" w:hAnsi="Arial" w:cs="Arial"/>
          <w:lang w:val="sv-SE"/>
        </w:rPr>
      </w:pPr>
    </w:p>
    <w:p w:rsidR="009D020E" w:rsidRPr="004B491A" w:rsidRDefault="009D020E" w:rsidP="006F5A71">
      <w:pPr>
        <w:ind w:left="480"/>
        <w:jc w:val="both"/>
        <w:rPr>
          <w:rFonts w:ascii="Arial" w:hAnsi="Arial" w:cs="Arial"/>
          <w:lang w:val="sv-SE"/>
        </w:rPr>
      </w:pPr>
    </w:p>
    <w:p w:rsidR="00DC7329" w:rsidRPr="00B00AAD" w:rsidRDefault="0085281C" w:rsidP="0097588F">
      <w:pPr>
        <w:tabs>
          <w:tab w:val="left" w:pos="3119"/>
        </w:tabs>
        <w:ind w:left="360"/>
        <w:jc w:val="both"/>
        <w:outlineLvl w:val="0"/>
        <w:rPr>
          <w:rFonts w:ascii="Arial" w:hAnsi="Arial" w:cs="Arial"/>
          <w:b/>
          <w:lang w:val="sv-SE"/>
        </w:rPr>
      </w:pPr>
      <w:r w:rsidRPr="00B00AAD">
        <w:rPr>
          <w:rFonts w:ascii="Arial" w:hAnsi="Arial" w:cs="Arial"/>
          <w:b/>
          <w:lang w:val="sv-SE"/>
        </w:rPr>
        <w:t>Daftar Literatur/Referensi</w:t>
      </w:r>
      <w:r w:rsidR="0097588F" w:rsidRPr="00B00AAD">
        <w:rPr>
          <w:rFonts w:ascii="Arial" w:hAnsi="Arial" w:cs="Arial"/>
          <w:b/>
          <w:lang w:val="sv-SE"/>
        </w:rPr>
        <w:t>:</w:t>
      </w:r>
    </w:p>
    <w:p w:rsidR="0097588F" w:rsidRDefault="0097588F" w:rsidP="0097588F">
      <w:pPr>
        <w:tabs>
          <w:tab w:val="left" w:pos="3119"/>
        </w:tabs>
        <w:ind w:left="360"/>
        <w:jc w:val="both"/>
        <w:outlineLvl w:val="0"/>
        <w:rPr>
          <w:rFonts w:ascii="Arial" w:hAnsi="Arial" w:cs="Arial"/>
          <w:lang w:val="sv-SE"/>
        </w:rPr>
      </w:pPr>
    </w:p>
    <w:p w:rsidR="0097588F" w:rsidRDefault="0097588F" w:rsidP="0097588F">
      <w:pPr>
        <w:tabs>
          <w:tab w:val="left" w:pos="1134"/>
        </w:tabs>
        <w:ind w:left="1134" w:hanging="708"/>
        <w:jc w:val="both"/>
        <w:outlineLvl w:val="0"/>
        <w:rPr>
          <w:rFonts w:ascii="Arial" w:hAnsi="Arial" w:cs="Arial"/>
          <w:lang w:val="sv-SE"/>
        </w:rPr>
      </w:pPr>
      <w:r>
        <w:rPr>
          <w:rFonts w:ascii="Arial" w:hAnsi="Arial" w:cs="Arial"/>
          <w:lang w:val="sv-SE"/>
        </w:rPr>
        <w:t xml:space="preserve">Noeng Muhadjir. (2006). </w:t>
      </w:r>
      <w:r w:rsidRPr="0097588F">
        <w:rPr>
          <w:rFonts w:ascii="Arial" w:hAnsi="Arial" w:cs="Arial"/>
          <w:i/>
          <w:lang w:val="sv-SE"/>
        </w:rPr>
        <w:t>Filsafat ilmu: Kualitatif &amp; kuantiatif untuk pengembangan ilmu dan penelitian</w:t>
      </w:r>
      <w:r>
        <w:rPr>
          <w:rFonts w:ascii="Arial" w:hAnsi="Arial" w:cs="Arial"/>
          <w:lang w:val="sv-SE"/>
        </w:rPr>
        <w:t>. Edisi III. Yogyakarta: Rake Sarasin (</w:t>
      </w:r>
      <w:r w:rsidRPr="0097588F">
        <w:rPr>
          <w:rFonts w:ascii="Arial" w:hAnsi="Arial" w:cs="Arial"/>
          <w:b/>
          <w:lang w:val="sv-SE"/>
        </w:rPr>
        <w:t>NM)</w:t>
      </w:r>
      <w:r>
        <w:rPr>
          <w:rFonts w:ascii="Arial" w:hAnsi="Arial" w:cs="Arial"/>
          <w:lang w:val="sv-SE"/>
        </w:rPr>
        <w:t>.</w:t>
      </w:r>
    </w:p>
    <w:p w:rsidR="009D020E" w:rsidRDefault="009D020E" w:rsidP="0085281C">
      <w:pPr>
        <w:tabs>
          <w:tab w:val="left" w:pos="3119"/>
        </w:tabs>
        <w:ind w:left="360"/>
        <w:jc w:val="both"/>
        <w:rPr>
          <w:rFonts w:ascii="Arial" w:hAnsi="Arial" w:cs="Arial"/>
          <w:lang w:val="sv-SE"/>
        </w:rPr>
      </w:pPr>
    </w:p>
    <w:p w:rsidR="0085281C" w:rsidRPr="00B00AAD" w:rsidRDefault="0085281C" w:rsidP="0085281C">
      <w:pPr>
        <w:tabs>
          <w:tab w:val="left" w:pos="3119"/>
        </w:tabs>
        <w:ind w:left="360"/>
        <w:jc w:val="both"/>
        <w:rPr>
          <w:rFonts w:ascii="Arial" w:hAnsi="Arial" w:cs="Arial"/>
          <w:b/>
          <w:lang w:val="sv-SE"/>
        </w:rPr>
      </w:pPr>
      <w:r w:rsidRPr="00B00AAD">
        <w:rPr>
          <w:rFonts w:ascii="Arial" w:hAnsi="Arial" w:cs="Arial"/>
          <w:b/>
          <w:lang w:val="sv-SE"/>
        </w:rPr>
        <w:t>Literatur tambahan</w:t>
      </w:r>
    </w:p>
    <w:p w:rsidR="009D020E" w:rsidRDefault="0097588F" w:rsidP="0097588F">
      <w:pPr>
        <w:jc w:val="both"/>
        <w:rPr>
          <w:rFonts w:ascii="Arial" w:hAnsi="Arial" w:cs="Arial"/>
          <w:lang w:val="sv-SE"/>
        </w:rPr>
      </w:pPr>
      <w:r>
        <w:rPr>
          <w:rFonts w:ascii="Arial" w:hAnsi="Arial" w:cs="Arial"/>
          <w:lang w:val="sv-SE"/>
        </w:rPr>
        <w:tab/>
      </w:r>
    </w:p>
    <w:p w:rsidR="0097588F" w:rsidRDefault="003140C0" w:rsidP="003140C0">
      <w:pPr>
        <w:ind w:left="1134" w:hanging="708"/>
        <w:jc w:val="both"/>
        <w:rPr>
          <w:rFonts w:ascii="Arial" w:hAnsi="Arial" w:cs="Arial"/>
          <w:lang w:val="sv-SE"/>
        </w:rPr>
      </w:pPr>
      <w:r>
        <w:rPr>
          <w:rFonts w:ascii="Arial" w:hAnsi="Arial" w:cs="Arial"/>
          <w:lang w:val="sv-SE"/>
        </w:rPr>
        <w:t xml:space="preserve"> </w:t>
      </w:r>
      <w:r w:rsidR="0097588F">
        <w:rPr>
          <w:rFonts w:ascii="Arial" w:hAnsi="Arial" w:cs="Arial"/>
          <w:lang w:val="sv-SE"/>
        </w:rPr>
        <w:t xml:space="preserve">Bambang Sugiarto. (1996). </w:t>
      </w:r>
      <w:r w:rsidR="0097588F" w:rsidRPr="0097588F">
        <w:rPr>
          <w:rFonts w:ascii="Arial" w:hAnsi="Arial" w:cs="Arial"/>
          <w:i/>
          <w:lang w:val="sv-SE"/>
        </w:rPr>
        <w:t>Postmodernisme: tantangan bagi filsafat</w:t>
      </w:r>
      <w:r w:rsidR="0097588F">
        <w:rPr>
          <w:rFonts w:ascii="Arial" w:hAnsi="Arial" w:cs="Arial"/>
          <w:lang w:val="sv-SE"/>
        </w:rPr>
        <w:t>. Yogyakarta: Kanisius. (</w:t>
      </w:r>
      <w:r w:rsidR="0097588F" w:rsidRPr="0097588F">
        <w:rPr>
          <w:rFonts w:ascii="Arial" w:hAnsi="Arial" w:cs="Arial"/>
          <w:b/>
          <w:lang w:val="sv-SE"/>
        </w:rPr>
        <w:t>BS</w:t>
      </w:r>
      <w:r w:rsidR="0097588F">
        <w:rPr>
          <w:rFonts w:ascii="Arial" w:hAnsi="Arial" w:cs="Arial"/>
          <w:lang w:val="sv-SE"/>
        </w:rPr>
        <w:t>).</w:t>
      </w:r>
    </w:p>
    <w:p w:rsidR="003140C0" w:rsidRDefault="003140C0" w:rsidP="003140C0">
      <w:pPr>
        <w:ind w:left="1134" w:hanging="708"/>
        <w:jc w:val="both"/>
        <w:rPr>
          <w:rFonts w:ascii="Arial" w:hAnsi="Arial" w:cs="Arial"/>
          <w:lang w:val="sv-SE"/>
        </w:rPr>
      </w:pPr>
      <w:r>
        <w:rPr>
          <w:rFonts w:ascii="Arial" w:hAnsi="Arial" w:cs="Arial"/>
          <w:lang w:val="sv-SE"/>
        </w:rPr>
        <w:t>Jujun S. Suriasumantri. (2001). Ilmu dalam perspektif, Jakarta: Yayasan Obor Indonesia. (JS)</w:t>
      </w:r>
    </w:p>
    <w:p w:rsidR="003140C0" w:rsidRDefault="003140C0" w:rsidP="003140C0">
      <w:pPr>
        <w:ind w:left="1134" w:hanging="708"/>
        <w:jc w:val="both"/>
        <w:rPr>
          <w:rFonts w:ascii="Arial" w:hAnsi="Arial" w:cs="Arial"/>
          <w:lang w:val="sv-SE"/>
        </w:rPr>
      </w:pPr>
      <w:r>
        <w:rPr>
          <w:rFonts w:ascii="Arial" w:hAnsi="Arial" w:cs="Arial"/>
          <w:lang w:val="sv-SE"/>
        </w:rPr>
        <w:t xml:space="preserve">Tim Dosen Filsafat Ilmu UGM. (2010). </w:t>
      </w:r>
      <w:r w:rsidRPr="003140C0">
        <w:rPr>
          <w:rFonts w:ascii="Arial" w:hAnsi="Arial" w:cs="Arial"/>
          <w:i/>
          <w:lang w:val="sv-SE"/>
        </w:rPr>
        <w:t>Filsafat Ilmu: Sebagai dasar pengembanganilmu pengetahuan</w:t>
      </w:r>
      <w:r>
        <w:rPr>
          <w:rFonts w:ascii="Arial" w:hAnsi="Arial" w:cs="Arial"/>
          <w:lang w:val="sv-SE"/>
        </w:rPr>
        <w:t>. Yogyakarta: Liberty. (</w:t>
      </w:r>
      <w:r w:rsidRPr="003140C0">
        <w:rPr>
          <w:rFonts w:ascii="Arial" w:hAnsi="Arial" w:cs="Arial"/>
          <w:b/>
          <w:lang w:val="sv-SE"/>
        </w:rPr>
        <w:t>TD</w:t>
      </w:r>
      <w:r>
        <w:rPr>
          <w:rFonts w:ascii="Arial" w:hAnsi="Arial" w:cs="Arial"/>
          <w:lang w:val="sv-SE"/>
        </w:rPr>
        <w:t>)</w:t>
      </w:r>
    </w:p>
    <w:p w:rsidR="003140C0" w:rsidRDefault="003140C0" w:rsidP="003140C0">
      <w:pPr>
        <w:ind w:left="1134" w:hanging="708"/>
        <w:jc w:val="both"/>
        <w:rPr>
          <w:rFonts w:ascii="Arial" w:hAnsi="Arial" w:cs="Arial"/>
          <w:lang w:val="sv-SE"/>
        </w:rPr>
      </w:pPr>
      <w:r>
        <w:rPr>
          <w:rFonts w:ascii="Arial" w:hAnsi="Arial" w:cs="Arial"/>
          <w:lang w:val="sv-SE"/>
        </w:rPr>
        <w:t xml:space="preserve">Walters, J. Donald. (2003). Crises in modern thought. (Menyelami kemajuan ilmu pengetahuan dalam lingkup filsafat dan hukum kodrat). Alih bahasa oleh B. Widhi Nugraha. Jakarta: Gramedia Pustaka Utama. </w:t>
      </w:r>
      <w:r w:rsidRPr="003140C0">
        <w:rPr>
          <w:rFonts w:ascii="Arial" w:hAnsi="Arial" w:cs="Arial"/>
          <w:b/>
          <w:lang w:val="sv-SE"/>
        </w:rPr>
        <w:t>(WD</w:t>
      </w:r>
      <w:r>
        <w:rPr>
          <w:rFonts w:ascii="Arial" w:hAnsi="Arial" w:cs="Arial"/>
          <w:lang w:val="sv-SE"/>
        </w:rPr>
        <w:t>).</w:t>
      </w:r>
    </w:p>
    <w:p w:rsidR="003D5FDB" w:rsidRPr="004B491A" w:rsidRDefault="003D5FDB" w:rsidP="003140C0">
      <w:pPr>
        <w:ind w:left="1134" w:hanging="708"/>
        <w:jc w:val="both"/>
        <w:rPr>
          <w:rFonts w:ascii="Arial" w:hAnsi="Arial" w:cs="Arial"/>
          <w:lang w:val="sv-SE"/>
        </w:rPr>
      </w:pPr>
    </w:p>
    <w:p w:rsidR="00DC7329" w:rsidRDefault="003D5FDB" w:rsidP="003D5FDB">
      <w:pPr>
        <w:tabs>
          <w:tab w:val="left" w:pos="3119"/>
        </w:tabs>
        <w:jc w:val="both"/>
        <w:rPr>
          <w:rFonts w:ascii="Arial" w:hAnsi="Arial" w:cs="Arial"/>
          <w:lang w:val="sv-SE"/>
        </w:rPr>
      </w:pPr>
      <w:r w:rsidRPr="003D5FDB">
        <w:rPr>
          <w:rFonts w:ascii="Arial" w:hAnsi="Arial" w:cs="Arial"/>
          <w:b/>
          <w:lang w:val="sv-SE"/>
        </w:rPr>
        <w:t>Class requirements</w:t>
      </w:r>
      <w:r>
        <w:rPr>
          <w:rFonts w:ascii="Arial" w:hAnsi="Arial" w:cs="Arial"/>
          <w:lang w:val="sv-SE"/>
        </w:rPr>
        <w:t>:</w:t>
      </w:r>
    </w:p>
    <w:p w:rsidR="003D5FDB" w:rsidRDefault="003D5FDB" w:rsidP="003D5FDB">
      <w:pPr>
        <w:pStyle w:val="ListParagraph"/>
        <w:numPr>
          <w:ilvl w:val="0"/>
          <w:numId w:val="22"/>
        </w:numPr>
        <w:tabs>
          <w:tab w:val="left" w:pos="3119"/>
        </w:tabs>
        <w:jc w:val="both"/>
        <w:rPr>
          <w:rFonts w:ascii="Arial" w:hAnsi="Arial" w:cs="Arial"/>
          <w:lang w:val="sv-SE"/>
        </w:rPr>
      </w:pPr>
      <w:r>
        <w:rPr>
          <w:rFonts w:ascii="Arial" w:hAnsi="Arial" w:cs="Arial"/>
          <w:lang w:val="sv-SE"/>
        </w:rPr>
        <w:t xml:space="preserve">Class attendance is no less than 75%. A grade is only for student who attends </w:t>
      </w:r>
      <w:r w:rsidR="00834799">
        <w:rPr>
          <w:rFonts w:ascii="Arial" w:hAnsi="Arial" w:cs="Arial"/>
          <w:lang w:val="sv-SE"/>
        </w:rPr>
        <w:t xml:space="preserve">the </w:t>
      </w:r>
      <w:r>
        <w:rPr>
          <w:rFonts w:ascii="Arial" w:hAnsi="Arial" w:cs="Arial"/>
          <w:lang w:val="sv-SE"/>
        </w:rPr>
        <w:t>class at least 75% or more.  No concession please!</w:t>
      </w:r>
    </w:p>
    <w:p w:rsidR="003D5FDB" w:rsidRDefault="003D5FDB" w:rsidP="003D5FDB">
      <w:pPr>
        <w:pStyle w:val="ListParagraph"/>
        <w:numPr>
          <w:ilvl w:val="0"/>
          <w:numId w:val="22"/>
        </w:numPr>
        <w:tabs>
          <w:tab w:val="left" w:pos="3119"/>
        </w:tabs>
        <w:jc w:val="both"/>
        <w:rPr>
          <w:rFonts w:ascii="Arial" w:hAnsi="Arial" w:cs="Arial"/>
          <w:lang w:val="sv-SE"/>
        </w:rPr>
      </w:pPr>
      <w:r>
        <w:rPr>
          <w:rFonts w:ascii="Arial" w:hAnsi="Arial" w:cs="Arial"/>
          <w:lang w:val="sv-SE"/>
        </w:rPr>
        <w:t xml:space="preserve">Assignments are typed </w:t>
      </w:r>
      <w:r w:rsidR="00834799">
        <w:rPr>
          <w:rFonts w:ascii="Arial" w:hAnsi="Arial" w:cs="Arial"/>
          <w:lang w:val="sv-SE"/>
        </w:rPr>
        <w:t>in</w:t>
      </w:r>
      <w:r>
        <w:rPr>
          <w:rFonts w:ascii="Arial" w:hAnsi="Arial" w:cs="Arial"/>
          <w:lang w:val="sv-SE"/>
        </w:rPr>
        <w:t xml:space="preserve"> font 12, time roman or arial, 1,5 in space, and paper size A4.</w:t>
      </w:r>
    </w:p>
    <w:p w:rsidR="003D5FDB" w:rsidRPr="003D5FDB" w:rsidRDefault="003D5FDB" w:rsidP="003D5FDB">
      <w:pPr>
        <w:pStyle w:val="ListParagraph"/>
        <w:numPr>
          <w:ilvl w:val="0"/>
          <w:numId w:val="22"/>
        </w:numPr>
        <w:tabs>
          <w:tab w:val="left" w:pos="3119"/>
        </w:tabs>
        <w:jc w:val="both"/>
        <w:rPr>
          <w:rFonts w:ascii="Arial" w:hAnsi="Arial" w:cs="Arial"/>
          <w:lang w:val="sv-SE"/>
        </w:rPr>
      </w:pPr>
      <w:r>
        <w:rPr>
          <w:rFonts w:ascii="Arial" w:hAnsi="Arial" w:cs="Arial"/>
          <w:lang w:val="sv-SE"/>
        </w:rPr>
        <w:t xml:space="preserve">No hand phone ring during class session, however vibrated is allowed. </w:t>
      </w:r>
    </w:p>
    <w:p w:rsidR="00B00AAD" w:rsidRDefault="00B00AAD" w:rsidP="0085281C">
      <w:pPr>
        <w:tabs>
          <w:tab w:val="left" w:pos="3119"/>
        </w:tabs>
        <w:ind w:left="360"/>
        <w:jc w:val="both"/>
        <w:rPr>
          <w:rFonts w:ascii="Arial" w:hAnsi="Arial" w:cs="Arial"/>
          <w:lang w:val="sv-SE"/>
        </w:rPr>
      </w:pPr>
    </w:p>
    <w:p w:rsidR="0085281C" w:rsidRPr="004B491A" w:rsidRDefault="0085281C" w:rsidP="0085281C">
      <w:pPr>
        <w:tabs>
          <w:tab w:val="left" w:pos="3119"/>
        </w:tabs>
        <w:ind w:left="360"/>
        <w:jc w:val="both"/>
        <w:rPr>
          <w:rFonts w:ascii="Arial" w:hAnsi="Arial" w:cs="Arial"/>
          <w:lang w:val="sv-SE"/>
        </w:rPr>
      </w:pPr>
      <w:r w:rsidRPr="004B491A">
        <w:rPr>
          <w:rFonts w:ascii="Arial" w:hAnsi="Arial" w:cs="Arial"/>
          <w:lang w:val="sv-SE"/>
        </w:rPr>
        <w:t>Dosen dapat dihubungi di:</w:t>
      </w:r>
    </w:p>
    <w:p w:rsidR="0085281C" w:rsidRDefault="0088639C" w:rsidP="0088639C">
      <w:pPr>
        <w:jc w:val="both"/>
        <w:rPr>
          <w:rFonts w:ascii="Arial" w:hAnsi="Arial" w:cs="Arial"/>
          <w:lang w:val="sv-SE"/>
        </w:rPr>
      </w:pPr>
      <w:r>
        <w:rPr>
          <w:rFonts w:ascii="Arial" w:hAnsi="Arial" w:cs="Arial"/>
          <w:lang w:val="sv-SE"/>
        </w:rPr>
        <w:t>Nama</w:t>
      </w:r>
      <w:r>
        <w:rPr>
          <w:rFonts w:ascii="Arial" w:hAnsi="Arial" w:cs="Arial"/>
          <w:lang w:val="sv-SE"/>
        </w:rPr>
        <w:tab/>
      </w:r>
      <w:r>
        <w:rPr>
          <w:rFonts w:ascii="Arial" w:hAnsi="Arial" w:cs="Arial"/>
          <w:lang w:val="sv-SE"/>
        </w:rPr>
        <w:tab/>
        <w:t>: Prof. Pardjono, M.Sc., Ph.D</w:t>
      </w:r>
    </w:p>
    <w:p w:rsidR="0088639C" w:rsidRDefault="0088639C" w:rsidP="0088639C">
      <w:pPr>
        <w:jc w:val="both"/>
        <w:rPr>
          <w:rFonts w:ascii="Arial" w:hAnsi="Arial" w:cs="Arial"/>
          <w:lang w:val="sv-SE"/>
        </w:rPr>
      </w:pPr>
      <w:r>
        <w:rPr>
          <w:rFonts w:ascii="Arial" w:hAnsi="Arial" w:cs="Arial"/>
          <w:lang w:val="sv-SE"/>
        </w:rPr>
        <w:t>Kantor</w:t>
      </w:r>
      <w:r>
        <w:rPr>
          <w:rFonts w:ascii="Arial" w:hAnsi="Arial" w:cs="Arial"/>
          <w:lang w:val="sv-SE"/>
        </w:rPr>
        <w:tab/>
      </w:r>
      <w:r>
        <w:rPr>
          <w:rFonts w:ascii="Arial" w:hAnsi="Arial" w:cs="Arial"/>
          <w:lang w:val="sv-SE"/>
        </w:rPr>
        <w:tab/>
        <w:t>: Pascasarjana Gedung Selatan Lantai 3</w:t>
      </w:r>
    </w:p>
    <w:p w:rsidR="0088639C" w:rsidRDefault="0088639C" w:rsidP="0088639C">
      <w:pPr>
        <w:jc w:val="both"/>
        <w:rPr>
          <w:rFonts w:ascii="Arial" w:hAnsi="Arial" w:cs="Arial"/>
          <w:lang w:val="sv-SE"/>
        </w:rPr>
      </w:pPr>
      <w:r>
        <w:rPr>
          <w:rFonts w:ascii="Arial" w:hAnsi="Arial" w:cs="Arial"/>
          <w:lang w:val="sv-SE"/>
        </w:rPr>
        <w:t>Telpon</w:t>
      </w:r>
      <w:r>
        <w:rPr>
          <w:rFonts w:ascii="Arial" w:hAnsi="Arial" w:cs="Arial"/>
          <w:lang w:val="sv-SE"/>
        </w:rPr>
        <w:tab/>
        <w:t>: 0274-881679 (rumah)</w:t>
      </w:r>
    </w:p>
    <w:p w:rsidR="0088639C" w:rsidRPr="004B491A" w:rsidRDefault="0088639C" w:rsidP="0088639C">
      <w:pPr>
        <w:jc w:val="both"/>
        <w:rPr>
          <w:rFonts w:ascii="Arial" w:hAnsi="Arial" w:cs="Arial"/>
          <w:lang w:val="sv-SE"/>
        </w:rPr>
      </w:pPr>
      <w:r>
        <w:rPr>
          <w:rFonts w:ascii="Arial" w:hAnsi="Arial" w:cs="Arial"/>
          <w:lang w:val="sv-SE"/>
        </w:rPr>
        <w:tab/>
      </w:r>
      <w:r>
        <w:rPr>
          <w:rFonts w:ascii="Arial" w:hAnsi="Arial" w:cs="Arial"/>
          <w:lang w:val="sv-SE"/>
        </w:rPr>
        <w:tab/>
        <w:t xml:space="preserve">  0812 2723 774 (Hp)</w:t>
      </w:r>
    </w:p>
    <w:p w:rsidR="009D020E" w:rsidRDefault="009D020E" w:rsidP="009A7AA9">
      <w:pPr>
        <w:outlineLvl w:val="0"/>
        <w:rPr>
          <w:rFonts w:ascii="Arial" w:hAnsi="Arial" w:cs="Arial"/>
          <w:lang w:val="sv-SE"/>
        </w:rPr>
      </w:pPr>
    </w:p>
    <w:p w:rsidR="0085281C" w:rsidRPr="004B491A" w:rsidRDefault="009D020E" w:rsidP="009D020E">
      <w:pPr>
        <w:ind w:left="3600" w:firstLine="720"/>
        <w:outlineLvl w:val="0"/>
        <w:rPr>
          <w:rFonts w:ascii="Arial" w:hAnsi="Arial" w:cs="Arial"/>
          <w:lang w:val="sv-SE"/>
        </w:rPr>
      </w:pPr>
      <w:r>
        <w:rPr>
          <w:rFonts w:ascii="Arial" w:hAnsi="Arial" w:cs="Arial"/>
          <w:lang w:val="sv-SE"/>
        </w:rPr>
        <w:t xml:space="preserve">     </w:t>
      </w:r>
      <w:r w:rsidR="0085281C" w:rsidRPr="004B491A">
        <w:rPr>
          <w:rFonts w:ascii="Arial" w:hAnsi="Arial" w:cs="Arial"/>
          <w:lang w:val="sv-SE"/>
        </w:rPr>
        <w:t>Yogyakarta</w:t>
      </w:r>
      <w:r w:rsidR="00401BAF">
        <w:rPr>
          <w:rFonts w:ascii="Arial" w:hAnsi="Arial" w:cs="Arial"/>
          <w:lang w:val="sv-SE"/>
        </w:rPr>
        <w:t xml:space="preserve">, </w:t>
      </w:r>
      <w:r w:rsidR="0088639C">
        <w:rPr>
          <w:rFonts w:ascii="Arial" w:hAnsi="Arial" w:cs="Arial"/>
          <w:lang w:val="sv-SE"/>
        </w:rPr>
        <w:t>12 September 2010</w:t>
      </w:r>
    </w:p>
    <w:tbl>
      <w:tblPr>
        <w:tblW w:w="7892" w:type="dxa"/>
        <w:jc w:val="center"/>
        <w:tblInd w:w="-560" w:type="dxa"/>
        <w:tblLook w:val="01E0"/>
      </w:tblPr>
      <w:tblGrid>
        <w:gridCol w:w="4066"/>
        <w:gridCol w:w="3826"/>
      </w:tblGrid>
      <w:tr w:rsidR="0085281C" w:rsidRPr="00803ED5">
        <w:trPr>
          <w:jc w:val="center"/>
        </w:trPr>
        <w:tc>
          <w:tcPr>
            <w:tcW w:w="4066" w:type="dxa"/>
          </w:tcPr>
          <w:p w:rsidR="0085281C" w:rsidRPr="00803ED5" w:rsidRDefault="0085281C" w:rsidP="00803ED5">
            <w:pPr>
              <w:ind w:left="360"/>
              <w:jc w:val="both"/>
              <w:rPr>
                <w:rFonts w:ascii="Arial" w:hAnsi="Arial" w:cs="Arial"/>
                <w:lang w:val="fi-FI"/>
              </w:rPr>
            </w:pPr>
            <w:r w:rsidRPr="00803ED5">
              <w:rPr>
                <w:rFonts w:ascii="Arial" w:hAnsi="Arial" w:cs="Arial"/>
                <w:lang w:val="fi-FI"/>
              </w:rPr>
              <w:t>Mengetahui,</w:t>
            </w:r>
          </w:p>
          <w:p w:rsidR="0085281C" w:rsidRPr="00803ED5" w:rsidRDefault="0085281C" w:rsidP="00803ED5">
            <w:pPr>
              <w:ind w:left="360"/>
              <w:jc w:val="both"/>
              <w:rPr>
                <w:rFonts w:ascii="Arial" w:hAnsi="Arial" w:cs="Arial"/>
                <w:lang w:val="fi-FI"/>
              </w:rPr>
            </w:pPr>
            <w:r w:rsidRPr="00803ED5">
              <w:rPr>
                <w:rFonts w:ascii="Arial" w:hAnsi="Arial" w:cs="Arial"/>
                <w:lang w:val="fi-FI"/>
              </w:rPr>
              <w:t xml:space="preserve">Ketua </w:t>
            </w:r>
            <w:r w:rsidR="009D020E">
              <w:rPr>
                <w:rFonts w:ascii="Arial" w:hAnsi="Arial" w:cs="Arial"/>
                <w:lang w:val="fi-FI"/>
              </w:rPr>
              <w:t>Prodi</w:t>
            </w:r>
            <w:r w:rsidRPr="00803ED5">
              <w:rPr>
                <w:rFonts w:ascii="Arial" w:hAnsi="Arial" w:cs="Arial"/>
                <w:lang w:val="fi-FI"/>
              </w:rPr>
              <w:t xml:space="preserve"> </w:t>
            </w:r>
          </w:p>
          <w:p w:rsidR="00863615" w:rsidRPr="00803ED5" w:rsidRDefault="00863615" w:rsidP="00803ED5">
            <w:pPr>
              <w:ind w:left="360"/>
              <w:jc w:val="both"/>
              <w:rPr>
                <w:rFonts w:ascii="Arial" w:hAnsi="Arial" w:cs="Arial"/>
                <w:lang w:val="fi-FI"/>
              </w:rPr>
            </w:pPr>
          </w:p>
          <w:p w:rsidR="002543AB" w:rsidRDefault="002543AB" w:rsidP="00803ED5">
            <w:pPr>
              <w:ind w:left="360"/>
              <w:jc w:val="both"/>
              <w:rPr>
                <w:rFonts w:ascii="Arial" w:hAnsi="Arial" w:cs="Arial"/>
                <w:lang w:val="fi-FI"/>
              </w:rPr>
            </w:pPr>
          </w:p>
          <w:p w:rsidR="0088639C" w:rsidRPr="00803ED5" w:rsidRDefault="0088639C" w:rsidP="00803ED5">
            <w:pPr>
              <w:ind w:left="360"/>
              <w:jc w:val="both"/>
              <w:rPr>
                <w:rFonts w:ascii="Arial" w:hAnsi="Arial" w:cs="Arial"/>
                <w:lang w:val="fi-FI"/>
              </w:rPr>
            </w:pPr>
          </w:p>
          <w:p w:rsidR="0085281C" w:rsidRPr="00803ED5" w:rsidRDefault="0085281C" w:rsidP="00803ED5">
            <w:pPr>
              <w:ind w:left="360"/>
              <w:jc w:val="both"/>
              <w:rPr>
                <w:rFonts w:ascii="Arial" w:hAnsi="Arial" w:cs="Arial"/>
                <w:lang w:val="fi-FI"/>
              </w:rPr>
            </w:pPr>
            <w:r w:rsidRPr="00803ED5">
              <w:rPr>
                <w:rFonts w:ascii="Arial" w:hAnsi="Arial" w:cs="Arial"/>
                <w:lang w:val="fi-FI"/>
              </w:rPr>
              <w:t>(</w:t>
            </w:r>
            <w:r w:rsidR="00FE23F9">
              <w:rPr>
                <w:rFonts w:ascii="Arial" w:hAnsi="Arial" w:cs="Arial"/>
                <w:lang w:val="fi-FI"/>
              </w:rPr>
              <w:t xml:space="preserve">Prof. </w:t>
            </w:r>
            <w:r w:rsidR="00834799">
              <w:rPr>
                <w:rFonts w:ascii="Arial" w:hAnsi="Arial" w:cs="Arial"/>
                <w:lang w:val="fi-FI"/>
              </w:rPr>
              <w:t>Pardjono, Ph.D</w:t>
            </w:r>
            <w:r w:rsidRPr="00803ED5">
              <w:rPr>
                <w:rFonts w:ascii="Arial" w:hAnsi="Arial" w:cs="Arial"/>
                <w:lang w:val="fi-FI"/>
              </w:rPr>
              <w:t>)</w:t>
            </w:r>
          </w:p>
          <w:p w:rsidR="0085281C" w:rsidRPr="00803ED5" w:rsidRDefault="002543AB" w:rsidP="009D020E">
            <w:pPr>
              <w:ind w:left="360"/>
              <w:jc w:val="both"/>
              <w:rPr>
                <w:rFonts w:ascii="Arial" w:hAnsi="Arial" w:cs="Arial"/>
                <w:lang w:val="fi-FI"/>
              </w:rPr>
            </w:pPr>
            <w:r w:rsidRPr="00803ED5">
              <w:rPr>
                <w:rFonts w:ascii="Arial" w:hAnsi="Arial" w:cs="Arial"/>
                <w:lang w:val="fi-FI"/>
              </w:rPr>
              <w:t xml:space="preserve">NIP: </w:t>
            </w:r>
            <w:r w:rsidR="00834799">
              <w:rPr>
                <w:rFonts w:ascii="Arial" w:hAnsi="Arial" w:cs="Arial"/>
                <w:lang w:val="fi-FI"/>
              </w:rPr>
              <w:t>19530902 197811 1 001</w:t>
            </w:r>
          </w:p>
        </w:tc>
        <w:tc>
          <w:tcPr>
            <w:tcW w:w="3826" w:type="dxa"/>
          </w:tcPr>
          <w:p w:rsidR="002543AB" w:rsidRPr="00803ED5" w:rsidRDefault="0085281C" w:rsidP="009D020E">
            <w:pPr>
              <w:rPr>
                <w:rFonts w:ascii="Arial" w:hAnsi="Arial" w:cs="Arial"/>
                <w:lang w:val="fi-FI"/>
              </w:rPr>
            </w:pPr>
            <w:r w:rsidRPr="00803ED5">
              <w:rPr>
                <w:rFonts w:ascii="Arial" w:hAnsi="Arial" w:cs="Arial"/>
                <w:lang w:val="fi-FI"/>
              </w:rPr>
              <w:t>Dosen Pengampu</w:t>
            </w:r>
          </w:p>
          <w:p w:rsidR="0085281C" w:rsidRPr="00803ED5" w:rsidRDefault="0085281C" w:rsidP="002543AB">
            <w:pPr>
              <w:rPr>
                <w:rFonts w:ascii="Arial" w:hAnsi="Arial" w:cs="Arial"/>
                <w:lang w:val="fi-FI"/>
              </w:rPr>
            </w:pPr>
            <w:r w:rsidRPr="00803ED5">
              <w:rPr>
                <w:rFonts w:ascii="Arial" w:hAnsi="Arial" w:cs="Arial"/>
                <w:lang w:val="fi-FI"/>
              </w:rPr>
              <w:t>Mata Kuliah</w:t>
            </w:r>
          </w:p>
          <w:p w:rsidR="002543AB" w:rsidRPr="00803ED5" w:rsidRDefault="002543AB" w:rsidP="00803ED5">
            <w:pPr>
              <w:ind w:left="360"/>
              <w:jc w:val="both"/>
              <w:rPr>
                <w:rFonts w:ascii="Arial" w:hAnsi="Arial" w:cs="Arial"/>
                <w:lang w:val="fi-FI"/>
              </w:rPr>
            </w:pPr>
          </w:p>
          <w:p w:rsidR="002543AB" w:rsidRDefault="002543AB" w:rsidP="00803ED5">
            <w:pPr>
              <w:ind w:left="360"/>
              <w:jc w:val="both"/>
              <w:rPr>
                <w:rFonts w:ascii="Arial" w:hAnsi="Arial" w:cs="Arial"/>
                <w:lang w:val="fi-FI"/>
              </w:rPr>
            </w:pPr>
          </w:p>
          <w:p w:rsidR="0088639C" w:rsidRPr="00803ED5" w:rsidRDefault="0088639C" w:rsidP="00803ED5">
            <w:pPr>
              <w:ind w:left="360"/>
              <w:jc w:val="both"/>
              <w:rPr>
                <w:rFonts w:ascii="Arial" w:hAnsi="Arial" w:cs="Arial"/>
                <w:lang w:val="fi-FI"/>
              </w:rPr>
            </w:pPr>
          </w:p>
          <w:p w:rsidR="0085281C" w:rsidRPr="00803ED5" w:rsidRDefault="0085281C" w:rsidP="00803ED5">
            <w:pPr>
              <w:jc w:val="both"/>
              <w:rPr>
                <w:rFonts w:ascii="Arial" w:hAnsi="Arial" w:cs="Arial"/>
                <w:lang w:val="fi-FI"/>
              </w:rPr>
            </w:pPr>
            <w:r w:rsidRPr="00803ED5">
              <w:rPr>
                <w:rFonts w:ascii="Arial" w:hAnsi="Arial" w:cs="Arial"/>
                <w:lang w:val="fi-FI"/>
              </w:rPr>
              <w:t>(</w:t>
            </w:r>
            <w:r w:rsidR="00FE23F9">
              <w:rPr>
                <w:rFonts w:ascii="Arial" w:hAnsi="Arial" w:cs="Arial"/>
                <w:lang w:val="fi-FI"/>
              </w:rPr>
              <w:t>Prof. Pardjono, Ph.D</w:t>
            </w:r>
            <w:r w:rsidRPr="00803ED5">
              <w:rPr>
                <w:rFonts w:ascii="Arial" w:hAnsi="Arial" w:cs="Arial"/>
                <w:lang w:val="fi-FI"/>
              </w:rPr>
              <w:t>)</w:t>
            </w:r>
          </w:p>
          <w:p w:rsidR="0085281C" w:rsidRPr="00803ED5" w:rsidRDefault="0085281C" w:rsidP="009D020E">
            <w:pPr>
              <w:jc w:val="both"/>
              <w:rPr>
                <w:rFonts w:ascii="Arial" w:hAnsi="Arial" w:cs="Arial"/>
                <w:lang w:val="fi-FI"/>
              </w:rPr>
            </w:pPr>
            <w:r w:rsidRPr="00803ED5">
              <w:rPr>
                <w:rFonts w:ascii="Arial" w:hAnsi="Arial" w:cs="Arial"/>
                <w:lang w:val="fi-FI"/>
              </w:rPr>
              <w:t>NIP:</w:t>
            </w:r>
            <w:r w:rsidR="002543AB" w:rsidRPr="00803ED5">
              <w:rPr>
                <w:rFonts w:ascii="Arial" w:hAnsi="Arial" w:cs="Arial"/>
                <w:lang w:val="fi-FI"/>
              </w:rPr>
              <w:t xml:space="preserve"> </w:t>
            </w:r>
            <w:r w:rsidR="00FE23F9">
              <w:rPr>
                <w:rFonts w:ascii="Arial" w:hAnsi="Arial" w:cs="Arial"/>
                <w:lang w:val="fi-FI"/>
              </w:rPr>
              <w:t>19530902 197811 1 001</w:t>
            </w:r>
          </w:p>
        </w:tc>
      </w:tr>
      <w:tr w:rsidR="002543AB" w:rsidRPr="00803ED5">
        <w:trPr>
          <w:jc w:val="center"/>
        </w:trPr>
        <w:tc>
          <w:tcPr>
            <w:tcW w:w="4066" w:type="dxa"/>
          </w:tcPr>
          <w:p w:rsidR="002543AB" w:rsidRPr="00803ED5" w:rsidRDefault="002543AB" w:rsidP="00803ED5">
            <w:pPr>
              <w:ind w:left="360"/>
              <w:jc w:val="both"/>
              <w:rPr>
                <w:rFonts w:ascii="Arial" w:hAnsi="Arial" w:cs="Arial"/>
                <w:lang w:val="fi-FI"/>
              </w:rPr>
            </w:pPr>
          </w:p>
        </w:tc>
        <w:tc>
          <w:tcPr>
            <w:tcW w:w="3826" w:type="dxa"/>
          </w:tcPr>
          <w:p w:rsidR="002543AB" w:rsidRPr="00803ED5" w:rsidRDefault="002543AB" w:rsidP="00803ED5">
            <w:pPr>
              <w:jc w:val="center"/>
              <w:rPr>
                <w:rFonts w:ascii="Arial" w:hAnsi="Arial" w:cs="Arial"/>
                <w:lang w:val="fi-FI"/>
              </w:rPr>
            </w:pPr>
          </w:p>
        </w:tc>
      </w:tr>
      <w:bookmarkEnd w:id="0"/>
      <w:bookmarkEnd w:id="1"/>
    </w:tbl>
    <w:p w:rsidR="004C6418" w:rsidRPr="004B491A" w:rsidRDefault="004C6418" w:rsidP="009D020E">
      <w:pPr>
        <w:rPr>
          <w:rFonts w:ascii="Arial" w:hAnsi="Arial" w:cs="Arial"/>
          <w:b/>
          <w:lang w:val="fr-FR"/>
        </w:rPr>
      </w:pPr>
    </w:p>
    <w:sectPr w:rsidR="004C6418" w:rsidRPr="004B491A" w:rsidSect="00364E21">
      <w:headerReference w:type="default" r:id="rId7"/>
      <w:footerReference w:type="default" r:id="rId8"/>
      <w:pgSz w:w="11909" w:h="16834" w:code="9"/>
      <w:pgMar w:top="1418" w:right="1418" w:bottom="1418" w:left="1701" w:header="113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D9A" w:rsidRDefault="00981D9A">
      <w:r>
        <w:separator/>
      </w:r>
    </w:p>
  </w:endnote>
  <w:endnote w:type="continuationSeparator" w:id="1">
    <w:p w:rsidR="00981D9A" w:rsidRDefault="00981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5952"/>
      <w:gridCol w:w="1416"/>
    </w:tblGrid>
    <w:tr w:rsidR="00F36FD3" w:rsidRPr="006E19C5">
      <w:trPr>
        <w:cantSplit/>
        <w:trHeight w:val="321"/>
      </w:trPr>
      <w:tc>
        <w:tcPr>
          <w:tcW w:w="1474" w:type="dxa"/>
          <w:tcBorders>
            <w:top w:val="single" w:sz="4" w:space="0" w:color="auto"/>
            <w:left w:val="single" w:sz="4" w:space="0" w:color="auto"/>
            <w:bottom w:val="nil"/>
            <w:right w:val="single" w:sz="4" w:space="0" w:color="auto"/>
          </w:tcBorders>
          <w:vAlign w:val="center"/>
        </w:tcPr>
        <w:p w:rsidR="00F36FD3" w:rsidRPr="003F6E5F" w:rsidRDefault="00F36FD3" w:rsidP="00364E21">
          <w:pPr>
            <w:pStyle w:val="Footer"/>
            <w:spacing w:before="60" w:after="60"/>
            <w:rPr>
              <w:rFonts w:ascii="Arial Narrow" w:hAnsi="Arial Narrow" w:cs="Arial"/>
              <w:noProof/>
              <w:sz w:val="18"/>
              <w:szCs w:val="18"/>
              <w:lang w:val="id-ID"/>
            </w:rPr>
          </w:pPr>
          <w:r>
            <w:rPr>
              <w:rFonts w:ascii="Arial Narrow" w:hAnsi="Arial Narrow" w:cs="Arial"/>
              <w:noProof/>
              <w:sz w:val="18"/>
              <w:szCs w:val="18"/>
            </w:rPr>
            <w:t>Dibuat oleh :</w:t>
          </w:r>
        </w:p>
      </w:tc>
      <w:tc>
        <w:tcPr>
          <w:tcW w:w="5952" w:type="dxa"/>
          <w:vMerge w:val="restart"/>
          <w:tcBorders>
            <w:left w:val="single" w:sz="4" w:space="0" w:color="auto"/>
            <w:right w:val="single" w:sz="4" w:space="0" w:color="auto"/>
          </w:tcBorders>
          <w:shd w:val="clear" w:color="auto" w:fill="auto"/>
          <w:vAlign w:val="center"/>
        </w:tcPr>
        <w:p w:rsidR="00F36FD3" w:rsidRDefault="00F36FD3" w:rsidP="00364E21">
          <w:pPr>
            <w:pStyle w:val="Footer"/>
            <w:jc w:val="center"/>
            <w:rPr>
              <w:rFonts w:ascii="Arial" w:hAnsi="Arial" w:cs="Arial"/>
              <w:noProof/>
              <w:sz w:val="18"/>
              <w:szCs w:val="18"/>
              <w:lang w:val="id-ID"/>
            </w:rPr>
          </w:pPr>
          <w:r w:rsidRPr="003F6E5F">
            <w:rPr>
              <w:rFonts w:ascii="Arial" w:hAnsi="Arial" w:cs="Arial"/>
              <w:noProof/>
              <w:sz w:val="18"/>
              <w:szCs w:val="18"/>
              <w:lang w:val="id-ID"/>
            </w:rPr>
            <w:t xml:space="preserve">Dilarang memperbanyak sebagian atau seluruh isi dokumen      </w:t>
          </w:r>
          <w:r>
            <w:rPr>
              <w:rFonts w:ascii="Arial" w:hAnsi="Arial" w:cs="Arial"/>
              <w:noProof/>
              <w:sz w:val="18"/>
              <w:szCs w:val="18"/>
              <w:lang w:val="id-ID"/>
            </w:rPr>
            <w:t xml:space="preserve">      tanpa ijin tertulis dari </w:t>
          </w:r>
          <w:r w:rsidR="009D020E">
            <w:rPr>
              <w:rFonts w:ascii="Arial" w:hAnsi="Arial" w:cs="Arial"/>
              <w:noProof/>
              <w:sz w:val="18"/>
              <w:szCs w:val="18"/>
            </w:rPr>
            <w:t>Program Pascasarjana</w:t>
          </w:r>
          <w:r>
            <w:rPr>
              <w:rFonts w:ascii="Arial" w:hAnsi="Arial" w:cs="Arial"/>
              <w:noProof/>
              <w:sz w:val="18"/>
              <w:szCs w:val="18"/>
              <w:lang w:val="id-ID"/>
            </w:rPr>
            <w:t xml:space="preserve"> </w:t>
          </w:r>
        </w:p>
        <w:p w:rsidR="00F36FD3" w:rsidRPr="003F6E5F" w:rsidRDefault="00F36FD3" w:rsidP="00364E21">
          <w:pPr>
            <w:pStyle w:val="Footer"/>
            <w:jc w:val="center"/>
            <w:rPr>
              <w:rFonts w:ascii="Arial" w:hAnsi="Arial" w:cs="Arial"/>
              <w:noProof/>
              <w:sz w:val="18"/>
              <w:szCs w:val="18"/>
              <w:lang w:val="id-ID"/>
            </w:rPr>
          </w:pPr>
          <w:r w:rsidRPr="003F6E5F">
            <w:rPr>
              <w:rFonts w:ascii="Arial" w:hAnsi="Arial" w:cs="Arial"/>
              <w:noProof/>
              <w:sz w:val="18"/>
              <w:szCs w:val="18"/>
              <w:lang w:val="id-ID"/>
            </w:rPr>
            <w:t>Universitas Negeri Yogyakarta</w:t>
          </w:r>
        </w:p>
      </w:tc>
      <w:tc>
        <w:tcPr>
          <w:tcW w:w="1416" w:type="dxa"/>
          <w:tcBorders>
            <w:top w:val="single" w:sz="4" w:space="0" w:color="auto"/>
            <w:left w:val="single" w:sz="4" w:space="0" w:color="auto"/>
            <w:bottom w:val="nil"/>
            <w:right w:val="single" w:sz="4" w:space="0" w:color="auto"/>
          </w:tcBorders>
          <w:vAlign w:val="center"/>
        </w:tcPr>
        <w:p w:rsidR="00F36FD3" w:rsidRPr="006E19C5" w:rsidRDefault="00F36FD3" w:rsidP="00364E21">
          <w:pPr>
            <w:pStyle w:val="Footer"/>
            <w:spacing w:before="60" w:after="60"/>
            <w:rPr>
              <w:rFonts w:ascii="Arial Narrow" w:hAnsi="Arial Narrow" w:cs="Arial"/>
              <w:noProof/>
              <w:sz w:val="18"/>
              <w:szCs w:val="18"/>
              <w:lang w:val="sv-SE"/>
            </w:rPr>
          </w:pPr>
          <w:r w:rsidRPr="001842BD">
            <w:rPr>
              <w:rFonts w:ascii="Arial Narrow" w:hAnsi="Arial Narrow" w:cs="Arial"/>
              <w:noProof/>
              <w:sz w:val="18"/>
              <w:szCs w:val="18"/>
            </w:rPr>
            <w:t>Diperiksa</w:t>
          </w:r>
          <w:r>
            <w:rPr>
              <w:rFonts w:ascii="Arial Narrow" w:hAnsi="Arial Narrow" w:cs="Arial"/>
              <w:noProof/>
              <w:sz w:val="18"/>
              <w:szCs w:val="18"/>
            </w:rPr>
            <w:t xml:space="preserve"> oleh</w:t>
          </w:r>
          <w:r w:rsidRPr="001842BD">
            <w:rPr>
              <w:rFonts w:ascii="Arial Narrow" w:hAnsi="Arial Narrow" w:cs="Arial"/>
              <w:noProof/>
              <w:sz w:val="18"/>
              <w:szCs w:val="18"/>
            </w:rPr>
            <w:t xml:space="preserve"> :</w:t>
          </w:r>
        </w:p>
      </w:tc>
    </w:tr>
    <w:tr w:rsidR="00F36FD3" w:rsidRPr="002F0D53">
      <w:trPr>
        <w:cantSplit/>
        <w:trHeight w:val="321"/>
      </w:trPr>
      <w:tc>
        <w:tcPr>
          <w:tcW w:w="1474" w:type="dxa"/>
          <w:tcBorders>
            <w:top w:val="nil"/>
            <w:left w:val="single" w:sz="4" w:space="0" w:color="auto"/>
            <w:bottom w:val="single" w:sz="4" w:space="0" w:color="auto"/>
            <w:right w:val="single" w:sz="4" w:space="0" w:color="auto"/>
          </w:tcBorders>
          <w:vAlign w:val="center"/>
        </w:tcPr>
        <w:p w:rsidR="00F36FD3" w:rsidRPr="004A3B83" w:rsidRDefault="004A3B83" w:rsidP="00364E21">
          <w:pPr>
            <w:pStyle w:val="Footer"/>
            <w:spacing w:before="60" w:after="60"/>
            <w:rPr>
              <w:rFonts w:ascii="Arial" w:hAnsi="Arial" w:cs="Arial"/>
              <w:noProof/>
              <w:sz w:val="18"/>
              <w:szCs w:val="18"/>
              <w:lang w:val="sv-SE"/>
            </w:rPr>
          </w:pPr>
          <w:r w:rsidRPr="004A3B83">
            <w:rPr>
              <w:rFonts w:ascii="Arial" w:hAnsi="Arial" w:cs="Arial"/>
              <w:noProof/>
              <w:sz w:val="18"/>
              <w:szCs w:val="18"/>
              <w:lang w:val="sv-SE"/>
            </w:rPr>
            <w:t>Prof. Pardjono, Ph.D</w:t>
          </w:r>
        </w:p>
      </w:tc>
      <w:tc>
        <w:tcPr>
          <w:tcW w:w="5952" w:type="dxa"/>
          <w:vMerge/>
          <w:tcBorders>
            <w:left w:val="single" w:sz="4" w:space="0" w:color="auto"/>
            <w:right w:val="single" w:sz="4" w:space="0" w:color="auto"/>
          </w:tcBorders>
          <w:shd w:val="clear" w:color="auto" w:fill="auto"/>
          <w:vAlign w:val="center"/>
        </w:tcPr>
        <w:p w:rsidR="00F36FD3" w:rsidRPr="002F0D53" w:rsidRDefault="00F36FD3" w:rsidP="00364E21">
          <w:pPr>
            <w:pStyle w:val="Footer"/>
            <w:spacing w:before="60" w:after="60"/>
            <w:jc w:val="center"/>
            <w:rPr>
              <w:rFonts w:ascii="Arial" w:hAnsi="Arial" w:cs="Arial"/>
              <w:noProof/>
              <w:sz w:val="15"/>
              <w:szCs w:val="15"/>
              <w:lang w:val="sv-SE"/>
            </w:rPr>
          </w:pPr>
        </w:p>
      </w:tc>
      <w:tc>
        <w:tcPr>
          <w:tcW w:w="1416" w:type="dxa"/>
          <w:tcBorders>
            <w:top w:val="nil"/>
            <w:left w:val="single" w:sz="4" w:space="0" w:color="auto"/>
            <w:bottom w:val="single" w:sz="4" w:space="0" w:color="auto"/>
            <w:right w:val="single" w:sz="4" w:space="0" w:color="auto"/>
          </w:tcBorders>
          <w:vAlign w:val="center"/>
        </w:tcPr>
        <w:p w:rsidR="00F36FD3" w:rsidRPr="002F0D53" w:rsidRDefault="00F36FD3" w:rsidP="00364E21">
          <w:pPr>
            <w:pStyle w:val="Footer"/>
            <w:spacing w:before="60" w:after="60"/>
            <w:rPr>
              <w:rFonts w:ascii="Arial Narrow" w:hAnsi="Arial Narrow" w:cs="Arial"/>
              <w:noProof/>
              <w:sz w:val="16"/>
              <w:szCs w:val="16"/>
              <w:lang w:val="sv-SE"/>
            </w:rPr>
          </w:pPr>
        </w:p>
      </w:tc>
    </w:tr>
  </w:tbl>
  <w:p w:rsidR="00F36FD3" w:rsidRPr="002F0D53" w:rsidRDefault="00F36FD3">
    <w:pPr>
      <w:pStyle w:val="Footer"/>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D9A" w:rsidRDefault="00981D9A">
      <w:r>
        <w:separator/>
      </w:r>
    </w:p>
  </w:footnote>
  <w:footnote w:type="continuationSeparator" w:id="1">
    <w:p w:rsidR="00981D9A" w:rsidRDefault="00981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7" w:type="dxa"/>
      <w:tblInd w:w="108" w:type="dxa"/>
      <w:tblLayout w:type="fixed"/>
      <w:tblLook w:val="0000"/>
    </w:tblPr>
    <w:tblGrid>
      <w:gridCol w:w="1628"/>
      <w:gridCol w:w="1774"/>
      <w:gridCol w:w="360"/>
      <w:gridCol w:w="1142"/>
      <w:gridCol w:w="1620"/>
      <w:gridCol w:w="360"/>
      <w:gridCol w:w="1763"/>
    </w:tblGrid>
    <w:tr w:rsidR="00F36FD3" w:rsidRPr="000C09A8" w:rsidTr="003372C9">
      <w:trPr>
        <w:cantSplit/>
        <w:trHeight w:val="509"/>
      </w:trPr>
      <w:tc>
        <w:tcPr>
          <w:tcW w:w="1628" w:type="dxa"/>
          <w:vMerge w:val="restart"/>
          <w:tcBorders>
            <w:top w:val="single" w:sz="4" w:space="0" w:color="auto"/>
            <w:left w:val="single" w:sz="4" w:space="0" w:color="auto"/>
            <w:right w:val="single" w:sz="4" w:space="0" w:color="auto"/>
          </w:tcBorders>
          <w:vAlign w:val="center"/>
        </w:tcPr>
        <w:p w:rsidR="00F36FD3" w:rsidRPr="000C09A8" w:rsidRDefault="00875DB0" w:rsidP="00E318B3">
          <w:pPr>
            <w:pStyle w:val="Header"/>
            <w:jc w:val="center"/>
            <w:rPr>
              <w:rFonts w:ascii="Arial" w:hAnsi="Arial" w:cs="Arial"/>
            </w:rPr>
          </w:pPr>
          <w:r>
            <w:rPr>
              <w:noProof/>
            </w:rPr>
            <w:drawing>
              <wp:inline distT="0" distB="0" distL="0" distR="0">
                <wp:extent cx="89535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838200"/>
                        </a:xfrm>
                        <a:prstGeom prst="rect">
                          <a:avLst/>
                        </a:prstGeom>
                        <a:noFill/>
                        <a:ln w="9525">
                          <a:noFill/>
                          <a:miter lim="800000"/>
                          <a:headEnd/>
                          <a:tailEnd/>
                        </a:ln>
                      </pic:spPr>
                    </pic:pic>
                  </a:graphicData>
                </a:graphic>
              </wp:inline>
            </w:drawing>
          </w:r>
        </w:p>
      </w:tc>
      <w:tc>
        <w:tcPr>
          <w:tcW w:w="7019" w:type="dxa"/>
          <w:gridSpan w:val="6"/>
          <w:tcBorders>
            <w:top w:val="single" w:sz="4" w:space="0" w:color="auto"/>
            <w:left w:val="single" w:sz="4" w:space="0" w:color="auto"/>
            <w:bottom w:val="single" w:sz="4" w:space="0" w:color="auto"/>
            <w:right w:val="single" w:sz="4" w:space="0" w:color="auto"/>
          </w:tcBorders>
          <w:vAlign w:val="center"/>
        </w:tcPr>
        <w:p w:rsidR="00F36FD3" w:rsidRPr="000C09A8" w:rsidRDefault="009D020E" w:rsidP="00E318B3">
          <w:pPr>
            <w:pStyle w:val="Header"/>
            <w:jc w:val="center"/>
            <w:rPr>
              <w:rFonts w:ascii="Arial" w:hAnsi="Arial" w:cs="Arial"/>
              <w:bCs/>
              <w:lang w:val="sv-SE"/>
            </w:rPr>
          </w:pPr>
          <w:r>
            <w:rPr>
              <w:rFonts w:ascii="Arial" w:hAnsi="Arial" w:cs="Arial"/>
              <w:bCs/>
              <w:lang w:val="sv-SE"/>
            </w:rPr>
            <w:t>PROGRAM PASCASARJANA</w:t>
          </w:r>
        </w:p>
        <w:p w:rsidR="00F36FD3" w:rsidRPr="000C09A8" w:rsidRDefault="00F36FD3" w:rsidP="00E318B3">
          <w:pPr>
            <w:pStyle w:val="Header"/>
            <w:jc w:val="center"/>
            <w:rPr>
              <w:rFonts w:ascii="Arial" w:hAnsi="Arial" w:cs="Arial"/>
              <w:bCs/>
              <w:lang w:val="sv-SE"/>
            </w:rPr>
          </w:pPr>
          <w:r w:rsidRPr="000C09A8">
            <w:rPr>
              <w:rFonts w:ascii="Arial" w:hAnsi="Arial" w:cs="Arial"/>
              <w:bCs/>
              <w:lang w:val="sv-SE"/>
            </w:rPr>
            <w:t>UNIVERSITAS NEGERI YOGYAKARTA</w:t>
          </w:r>
        </w:p>
      </w:tc>
    </w:tr>
    <w:tr w:rsidR="00F36FD3" w:rsidRPr="00DF27B0" w:rsidTr="003372C9">
      <w:trPr>
        <w:cantSplit/>
        <w:trHeight w:val="304"/>
      </w:trPr>
      <w:tc>
        <w:tcPr>
          <w:tcW w:w="1628" w:type="dxa"/>
          <w:vMerge/>
          <w:tcBorders>
            <w:left w:val="single" w:sz="4" w:space="0" w:color="auto"/>
            <w:right w:val="single" w:sz="4" w:space="0" w:color="auto"/>
          </w:tcBorders>
          <w:vAlign w:val="center"/>
        </w:tcPr>
        <w:p w:rsidR="00F36FD3" w:rsidRPr="000C09A8" w:rsidRDefault="00F36FD3" w:rsidP="00E318B3">
          <w:pPr>
            <w:pStyle w:val="Header"/>
            <w:jc w:val="center"/>
            <w:rPr>
              <w:rFonts w:ascii="Arial" w:hAnsi="Arial"/>
              <w:noProof/>
              <w:lang w:val="sv-SE"/>
            </w:rPr>
          </w:pPr>
        </w:p>
      </w:tc>
      <w:tc>
        <w:tcPr>
          <w:tcW w:w="7019" w:type="dxa"/>
          <w:gridSpan w:val="6"/>
          <w:tcBorders>
            <w:top w:val="single" w:sz="4" w:space="0" w:color="auto"/>
            <w:left w:val="single" w:sz="4" w:space="0" w:color="auto"/>
            <w:bottom w:val="single" w:sz="4" w:space="0" w:color="auto"/>
            <w:right w:val="single" w:sz="4" w:space="0" w:color="auto"/>
          </w:tcBorders>
          <w:vAlign w:val="center"/>
        </w:tcPr>
        <w:p w:rsidR="00F36FD3" w:rsidRPr="00DF27B0" w:rsidRDefault="00F36FD3" w:rsidP="00BE27AB">
          <w:pPr>
            <w:ind w:firstLine="360"/>
            <w:jc w:val="center"/>
            <w:rPr>
              <w:rFonts w:ascii="Arial" w:hAnsi="Arial"/>
              <w:lang w:val="sv-SE"/>
            </w:rPr>
          </w:pPr>
          <w:r w:rsidRPr="00DF27B0">
            <w:rPr>
              <w:rFonts w:ascii="Arial" w:hAnsi="Arial" w:cs="Arial"/>
              <w:bCs/>
              <w:lang w:val="sv-SE"/>
            </w:rPr>
            <w:t>SIL (</w:t>
          </w:r>
          <w:r>
            <w:rPr>
              <w:rFonts w:ascii="Arial" w:hAnsi="Arial"/>
              <w:lang w:val="sv-SE"/>
            </w:rPr>
            <w:t>Manajemen Kantor Lembaga Pendidikan</w:t>
          </w:r>
          <w:r w:rsidRPr="00DF27B0">
            <w:rPr>
              <w:rFonts w:ascii="Arial" w:hAnsi="Arial" w:cs="Arial"/>
              <w:bCs/>
              <w:lang w:val="sv-SE"/>
            </w:rPr>
            <w:t>)</w:t>
          </w:r>
        </w:p>
      </w:tc>
    </w:tr>
    <w:tr w:rsidR="00F36FD3" w:rsidRPr="000C09A8" w:rsidTr="003372C9">
      <w:trPr>
        <w:cantSplit/>
        <w:trHeight w:val="318"/>
      </w:trPr>
      <w:tc>
        <w:tcPr>
          <w:tcW w:w="1628" w:type="dxa"/>
          <w:vMerge/>
          <w:tcBorders>
            <w:left w:val="single" w:sz="4" w:space="0" w:color="auto"/>
            <w:right w:val="single" w:sz="4" w:space="0" w:color="auto"/>
          </w:tcBorders>
          <w:vAlign w:val="center"/>
        </w:tcPr>
        <w:p w:rsidR="00F36FD3" w:rsidRPr="00DF27B0" w:rsidRDefault="00F36FD3" w:rsidP="00E318B3">
          <w:pPr>
            <w:pStyle w:val="Header"/>
            <w:jc w:val="center"/>
            <w:rPr>
              <w:rFonts w:ascii="Arial" w:hAnsi="Arial"/>
              <w:noProof/>
              <w:lang w:val="sv-SE"/>
            </w:rPr>
          </w:pPr>
        </w:p>
      </w:tc>
      <w:tc>
        <w:tcPr>
          <w:tcW w:w="1774" w:type="dxa"/>
          <w:tcBorders>
            <w:top w:val="single" w:sz="4" w:space="0" w:color="auto"/>
            <w:left w:val="single" w:sz="4" w:space="0" w:color="auto"/>
            <w:bottom w:val="single" w:sz="4" w:space="0" w:color="auto"/>
            <w:right w:val="single" w:sz="4" w:space="0" w:color="auto"/>
          </w:tcBorders>
          <w:vAlign w:val="center"/>
        </w:tcPr>
        <w:p w:rsidR="00F36FD3" w:rsidRPr="00F104A1" w:rsidRDefault="00F36FD3" w:rsidP="003372C9">
          <w:pPr>
            <w:pStyle w:val="Header"/>
            <w:spacing w:before="100" w:beforeAutospacing="1" w:after="100" w:afterAutospacing="1"/>
            <w:jc w:val="center"/>
            <w:rPr>
              <w:rFonts w:ascii="Arial" w:hAnsi="Arial" w:cs="Arial"/>
              <w:bCs/>
              <w:sz w:val="20"/>
              <w:szCs w:val="20"/>
            </w:rPr>
          </w:pPr>
          <w:r w:rsidRPr="00F104A1">
            <w:rPr>
              <w:rFonts w:ascii="Arial" w:hAnsi="Arial" w:cs="Arial"/>
              <w:bCs/>
              <w:sz w:val="20"/>
              <w:szCs w:val="20"/>
            </w:rPr>
            <w:t xml:space="preserve">No. </w:t>
          </w:r>
          <w:r w:rsidR="003372C9">
            <w:rPr>
              <w:rFonts w:ascii="Arial" w:hAnsi="Arial" w:cs="Arial"/>
              <w:bCs/>
              <w:sz w:val="20"/>
              <w:szCs w:val="20"/>
            </w:rPr>
            <w:t>SIL/PPs/01</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F36FD3" w:rsidRPr="000C09A8" w:rsidRDefault="00F36FD3" w:rsidP="00E318B3">
          <w:pPr>
            <w:pStyle w:val="Header"/>
            <w:spacing w:before="100" w:beforeAutospacing="1" w:after="100" w:afterAutospacing="1"/>
            <w:jc w:val="center"/>
            <w:rPr>
              <w:rFonts w:ascii="Arial" w:hAnsi="Arial" w:cs="Arial"/>
              <w:bCs/>
              <w:sz w:val="20"/>
              <w:szCs w:val="20"/>
            </w:rPr>
          </w:pPr>
          <w:proofErr w:type="spellStart"/>
          <w:r w:rsidRPr="000C09A8">
            <w:rPr>
              <w:rFonts w:ascii="Arial" w:hAnsi="Arial" w:cs="Arial"/>
              <w:bCs/>
              <w:sz w:val="20"/>
              <w:szCs w:val="20"/>
            </w:rPr>
            <w:t>Revisi</w:t>
          </w:r>
          <w:proofErr w:type="spellEnd"/>
          <w:r w:rsidRPr="000C09A8">
            <w:rPr>
              <w:rFonts w:ascii="Arial" w:hAnsi="Arial" w:cs="Arial"/>
              <w:bCs/>
              <w:sz w:val="20"/>
              <w:szCs w:val="20"/>
            </w:rPr>
            <w:t xml:space="preserve"> : 00</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36FD3" w:rsidRPr="000C09A8" w:rsidRDefault="00F36FD3" w:rsidP="003372C9">
          <w:pPr>
            <w:pStyle w:val="Header"/>
            <w:spacing w:before="100" w:beforeAutospacing="1" w:after="100" w:afterAutospacing="1"/>
            <w:jc w:val="center"/>
            <w:rPr>
              <w:rFonts w:ascii="Arial" w:hAnsi="Arial" w:cs="Arial"/>
              <w:bCs/>
              <w:sz w:val="20"/>
              <w:szCs w:val="20"/>
            </w:rPr>
          </w:pPr>
          <w:proofErr w:type="spellStart"/>
          <w:r w:rsidRPr="000C09A8">
            <w:rPr>
              <w:rFonts w:ascii="Arial" w:hAnsi="Arial" w:cs="Arial"/>
              <w:bCs/>
              <w:sz w:val="20"/>
              <w:szCs w:val="20"/>
            </w:rPr>
            <w:t>Tgl</w:t>
          </w:r>
          <w:proofErr w:type="spellEnd"/>
          <w:r w:rsidRPr="000C09A8">
            <w:rPr>
              <w:rFonts w:ascii="Arial" w:hAnsi="Arial" w:cs="Arial"/>
              <w:bCs/>
              <w:sz w:val="20"/>
              <w:szCs w:val="20"/>
            </w:rPr>
            <w:t xml:space="preserve">. </w:t>
          </w:r>
          <w:r w:rsidR="003372C9">
            <w:rPr>
              <w:rFonts w:ascii="Arial" w:hAnsi="Arial" w:cs="Arial"/>
              <w:bCs/>
              <w:sz w:val="20"/>
              <w:szCs w:val="20"/>
            </w:rPr>
            <w:t xml:space="preserve">30 </w:t>
          </w:r>
          <w:proofErr w:type="spellStart"/>
          <w:r w:rsidR="003372C9">
            <w:rPr>
              <w:rFonts w:ascii="Arial" w:hAnsi="Arial" w:cs="Arial"/>
              <w:bCs/>
              <w:sz w:val="20"/>
              <w:szCs w:val="20"/>
            </w:rPr>
            <w:t>Juli</w:t>
          </w:r>
          <w:proofErr w:type="spellEnd"/>
          <w:r w:rsidR="003372C9">
            <w:rPr>
              <w:rFonts w:ascii="Arial" w:hAnsi="Arial" w:cs="Arial"/>
              <w:bCs/>
              <w:sz w:val="20"/>
              <w:szCs w:val="20"/>
            </w:rPr>
            <w:t xml:space="preserve"> 2010</w:t>
          </w:r>
        </w:p>
      </w:tc>
      <w:tc>
        <w:tcPr>
          <w:tcW w:w="1763" w:type="dxa"/>
          <w:tcBorders>
            <w:top w:val="single" w:sz="4" w:space="0" w:color="auto"/>
            <w:left w:val="single" w:sz="4" w:space="0" w:color="auto"/>
            <w:bottom w:val="single" w:sz="4" w:space="0" w:color="auto"/>
            <w:right w:val="single" w:sz="4" w:space="0" w:color="auto"/>
          </w:tcBorders>
          <w:vAlign w:val="center"/>
        </w:tcPr>
        <w:p w:rsidR="00F36FD3" w:rsidRPr="003372C9" w:rsidRDefault="003372C9" w:rsidP="00E318B3">
          <w:pPr>
            <w:pStyle w:val="Header"/>
            <w:spacing w:before="100" w:beforeAutospacing="1" w:after="100" w:afterAutospacing="1"/>
            <w:jc w:val="center"/>
            <w:rPr>
              <w:rFonts w:ascii="Arial" w:hAnsi="Arial" w:cs="Arial"/>
              <w:bCs/>
              <w:sz w:val="20"/>
              <w:szCs w:val="20"/>
            </w:rPr>
          </w:pPr>
          <w:r w:rsidRPr="003372C9">
            <w:rPr>
              <w:rFonts w:ascii="Arial" w:hAnsi="Arial" w:cs="Arial"/>
              <w:bCs/>
              <w:sz w:val="20"/>
              <w:szCs w:val="20"/>
            </w:rPr>
            <w:t xml:space="preserve">Hal </w:t>
          </w:r>
          <w:r w:rsidR="00C20B86" w:rsidRPr="003372C9">
            <w:rPr>
              <w:rStyle w:val="PageNumber"/>
              <w:rFonts w:ascii="Arial" w:hAnsi="Arial" w:cs="Arial"/>
              <w:sz w:val="20"/>
              <w:szCs w:val="20"/>
            </w:rPr>
            <w:fldChar w:fldCharType="begin"/>
          </w:r>
          <w:r w:rsidRPr="003372C9">
            <w:rPr>
              <w:rStyle w:val="PageNumber"/>
              <w:rFonts w:ascii="Arial" w:hAnsi="Arial" w:cs="Arial"/>
              <w:sz w:val="20"/>
              <w:szCs w:val="20"/>
            </w:rPr>
            <w:instrText xml:space="preserve"> PAGE </w:instrText>
          </w:r>
          <w:r w:rsidR="00C20B86" w:rsidRPr="003372C9">
            <w:rPr>
              <w:rStyle w:val="PageNumber"/>
              <w:rFonts w:ascii="Arial" w:hAnsi="Arial" w:cs="Arial"/>
              <w:sz w:val="20"/>
              <w:szCs w:val="20"/>
            </w:rPr>
            <w:fldChar w:fldCharType="separate"/>
          </w:r>
          <w:r w:rsidR="004A3B83">
            <w:rPr>
              <w:rStyle w:val="PageNumber"/>
              <w:rFonts w:ascii="Arial" w:hAnsi="Arial" w:cs="Arial"/>
              <w:noProof/>
              <w:sz w:val="20"/>
              <w:szCs w:val="20"/>
            </w:rPr>
            <w:t>3</w:t>
          </w:r>
          <w:r w:rsidR="00C20B86" w:rsidRPr="003372C9">
            <w:rPr>
              <w:rStyle w:val="PageNumber"/>
              <w:rFonts w:ascii="Arial" w:hAnsi="Arial" w:cs="Arial"/>
              <w:sz w:val="20"/>
              <w:szCs w:val="20"/>
            </w:rPr>
            <w:fldChar w:fldCharType="end"/>
          </w:r>
          <w:r w:rsidRPr="003372C9">
            <w:rPr>
              <w:rStyle w:val="PageNumber"/>
              <w:rFonts w:ascii="Arial" w:hAnsi="Arial" w:cs="Arial"/>
              <w:sz w:val="20"/>
              <w:szCs w:val="20"/>
            </w:rPr>
            <w:t xml:space="preserve"> </w:t>
          </w:r>
          <w:proofErr w:type="spellStart"/>
          <w:r w:rsidRPr="003372C9">
            <w:rPr>
              <w:rStyle w:val="PageNumber"/>
              <w:rFonts w:ascii="Arial" w:hAnsi="Arial" w:cs="Arial"/>
              <w:sz w:val="20"/>
              <w:szCs w:val="20"/>
            </w:rPr>
            <w:t>dari</w:t>
          </w:r>
          <w:proofErr w:type="spellEnd"/>
          <w:r w:rsidRPr="003372C9">
            <w:rPr>
              <w:rStyle w:val="PageNumber"/>
              <w:rFonts w:ascii="Arial" w:hAnsi="Arial" w:cs="Arial"/>
              <w:sz w:val="20"/>
              <w:szCs w:val="20"/>
            </w:rPr>
            <w:t xml:space="preserve"> </w:t>
          </w:r>
          <w:r w:rsidR="00C20B86" w:rsidRPr="003372C9">
            <w:rPr>
              <w:rStyle w:val="PageNumber"/>
              <w:rFonts w:ascii="Arial" w:hAnsi="Arial" w:cs="Arial"/>
              <w:sz w:val="20"/>
              <w:szCs w:val="20"/>
            </w:rPr>
            <w:fldChar w:fldCharType="begin"/>
          </w:r>
          <w:r w:rsidRPr="003372C9">
            <w:rPr>
              <w:rStyle w:val="PageNumber"/>
              <w:rFonts w:ascii="Arial" w:hAnsi="Arial" w:cs="Arial"/>
              <w:sz w:val="20"/>
              <w:szCs w:val="20"/>
            </w:rPr>
            <w:instrText xml:space="preserve"> NUMPAGES </w:instrText>
          </w:r>
          <w:r w:rsidR="00C20B86" w:rsidRPr="003372C9">
            <w:rPr>
              <w:rStyle w:val="PageNumber"/>
              <w:rFonts w:ascii="Arial" w:hAnsi="Arial" w:cs="Arial"/>
              <w:sz w:val="20"/>
              <w:szCs w:val="20"/>
            </w:rPr>
            <w:fldChar w:fldCharType="separate"/>
          </w:r>
          <w:r w:rsidR="004A3B83">
            <w:rPr>
              <w:rStyle w:val="PageNumber"/>
              <w:rFonts w:ascii="Arial" w:hAnsi="Arial" w:cs="Arial"/>
              <w:noProof/>
              <w:sz w:val="20"/>
              <w:szCs w:val="20"/>
            </w:rPr>
            <w:t>3</w:t>
          </w:r>
          <w:r w:rsidR="00C20B86" w:rsidRPr="003372C9">
            <w:rPr>
              <w:rStyle w:val="PageNumber"/>
              <w:rFonts w:ascii="Arial" w:hAnsi="Arial" w:cs="Arial"/>
              <w:sz w:val="20"/>
              <w:szCs w:val="20"/>
            </w:rPr>
            <w:fldChar w:fldCharType="end"/>
          </w:r>
        </w:p>
      </w:tc>
    </w:tr>
    <w:tr w:rsidR="00F36FD3" w:rsidRPr="000C09A8" w:rsidTr="003372C9">
      <w:trPr>
        <w:cantSplit/>
        <w:trHeight w:val="233"/>
      </w:trPr>
      <w:tc>
        <w:tcPr>
          <w:tcW w:w="1628" w:type="dxa"/>
          <w:vMerge/>
          <w:tcBorders>
            <w:left w:val="single" w:sz="4" w:space="0" w:color="auto"/>
            <w:bottom w:val="single" w:sz="4" w:space="0" w:color="auto"/>
            <w:right w:val="single" w:sz="4" w:space="0" w:color="auto"/>
          </w:tcBorders>
          <w:vAlign w:val="center"/>
        </w:tcPr>
        <w:p w:rsidR="00F36FD3" w:rsidRPr="000C09A8" w:rsidRDefault="00F36FD3" w:rsidP="00E318B3">
          <w:pPr>
            <w:pStyle w:val="Header"/>
            <w:jc w:val="center"/>
            <w:rPr>
              <w:rFonts w:ascii="Arial" w:hAnsi="Arial"/>
              <w:noProof/>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F36FD3" w:rsidRPr="00F104A1" w:rsidRDefault="00F36FD3" w:rsidP="00E318B3">
          <w:pPr>
            <w:pStyle w:val="Header"/>
            <w:spacing w:before="100" w:beforeAutospacing="1" w:after="100" w:afterAutospacing="1"/>
            <w:jc w:val="center"/>
            <w:rPr>
              <w:rFonts w:ascii="Arial" w:hAnsi="Arial" w:cs="Arial"/>
              <w:bCs/>
              <w:sz w:val="20"/>
              <w:szCs w:val="20"/>
            </w:rPr>
          </w:pPr>
          <w:r w:rsidRPr="00F104A1">
            <w:rPr>
              <w:rFonts w:ascii="Arial" w:hAnsi="Arial" w:cs="Arial"/>
              <w:bCs/>
              <w:sz w:val="20"/>
              <w:szCs w:val="20"/>
            </w:rPr>
            <w:t>Semester</w:t>
          </w:r>
          <w:r w:rsidR="009A7AA9">
            <w:rPr>
              <w:rFonts w:ascii="Arial" w:hAnsi="Arial" w:cs="Arial"/>
              <w:bCs/>
              <w:sz w:val="20"/>
              <w:szCs w:val="20"/>
            </w:rPr>
            <w:t xml:space="preserve"> 1</w:t>
          </w:r>
        </w:p>
      </w:tc>
      <w:tc>
        <w:tcPr>
          <w:tcW w:w="2762" w:type="dxa"/>
          <w:gridSpan w:val="2"/>
          <w:tcBorders>
            <w:top w:val="single" w:sz="4" w:space="0" w:color="auto"/>
            <w:left w:val="single" w:sz="4" w:space="0" w:color="auto"/>
            <w:bottom w:val="single" w:sz="4" w:space="0" w:color="auto"/>
            <w:right w:val="single" w:sz="4" w:space="0" w:color="auto"/>
          </w:tcBorders>
          <w:vAlign w:val="center"/>
        </w:tcPr>
        <w:p w:rsidR="00F36FD3" w:rsidRPr="000C09A8" w:rsidRDefault="009A7AA9" w:rsidP="003372C9">
          <w:pPr>
            <w:pStyle w:val="Header"/>
            <w:spacing w:before="100" w:beforeAutospacing="1" w:after="100" w:afterAutospacing="1"/>
            <w:jc w:val="center"/>
            <w:rPr>
              <w:rFonts w:ascii="Arial" w:hAnsi="Arial" w:cs="Arial"/>
              <w:bCs/>
              <w:sz w:val="20"/>
              <w:szCs w:val="20"/>
            </w:rPr>
          </w:pPr>
          <w:proofErr w:type="spellStart"/>
          <w:r>
            <w:rPr>
              <w:rFonts w:ascii="Arial" w:hAnsi="Arial" w:cs="Arial"/>
              <w:bCs/>
              <w:sz w:val="20"/>
              <w:szCs w:val="20"/>
            </w:rPr>
            <w:t>Filsafat</w:t>
          </w:r>
          <w:proofErr w:type="spellEnd"/>
          <w:r>
            <w:rPr>
              <w:rFonts w:ascii="Arial" w:hAnsi="Arial" w:cs="Arial"/>
              <w:bCs/>
              <w:sz w:val="20"/>
              <w:szCs w:val="20"/>
            </w:rPr>
            <w:t xml:space="preserve"> </w:t>
          </w:r>
          <w:proofErr w:type="spellStart"/>
          <w:r>
            <w:rPr>
              <w:rFonts w:ascii="Arial" w:hAnsi="Arial" w:cs="Arial"/>
              <w:bCs/>
              <w:sz w:val="20"/>
              <w:szCs w:val="20"/>
            </w:rPr>
            <w:t>Ilmu</w:t>
          </w:r>
          <w:proofErr w:type="spellEnd"/>
        </w:p>
      </w:tc>
      <w:tc>
        <w:tcPr>
          <w:tcW w:w="2123" w:type="dxa"/>
          <w:gridSpan w:val="2"/>
          <w:tcBorders>
            <w:top w:val="single" w:sz="4" w:space="0" w:color="auto"/>
            <w:left w:val="single" w:sz="4" w:space="0" w:color="auto"/>
            <w:bottom w:val="single" w:sz="4" w:space="0" w:color="auto"/>
            <w:right w:val="single" w:sz="4" w:space="0" w:color="auto"/>
          </w:tcBorders>
          <w:vAlign w:val="center"/>
        </w:tcPr>
        <w:p w:rsidR="00F36FD3" w:rsidRPr="000C09A8" w:rsidRDefault="004A3B83" w:rsidP="00E318B3">
          <w:pPr>
            <w:pStyle w:val="Header"/>
            <w:spacing w:before="100" w:beforeAutospacing="1" w:after="100" w:afterAutospacing="1"/>
            <w:jc w:val="center"/>
            <w:rPr>
              <w:rFonts w:ascii="Arial" w:hAnsi="Arial" w:cs="Arial"/>
              <w:bCs/>
              <w:sz w:val="20"/>
              <w:szCs w:val="20"/>
            </w:rPr>
          </w:pPr>
          <w:r>
            <w:rPr>
              <w:rFonts w:ascii="Arial" w:hAnsi="Arial" w:cs="Arial"/>
              <w:bCs/>
              <w:sz w:val="20"/>
              <w:szCs w:val="20"/>
            </w:rPr>
            <w:t>16 (</w:t>
          </w:r>
          <w:r w:rsidR="009A7AA9">
            <w:rPr>
              <w:rFonts w:ascii="Arial" w:hAnsi="Arial" w:cs="Arial"/>
              <w:bCs/>
              <w:sz w:val="20"/>
              <w:szCs w:val="20"/>
            </w:rPr>
            <w:t xml:space="preserve">2 x 50 </w:t>
          </w:r>
          <w:proofErr w:type="spellStart"/>
          <w:r w:rsidR="009A7AA9">
            <w:rPr>
              <w:rFonts w:ascii="Arial" w:hAnsi="Arial" w:cs="Arial"/>
              <w:bCs/>
              <w:sz w:val="20"/>
              <w:szCs w:val="20"/>
            </w:rPr>
            <w:t>menit</w:t>
          </w:r>
          <w:proofErr w:type="spellEnd"/>
          <w:r>
            <w:rPr>
              <w:rFonts w:ascii="Arial" w:hAnsi="Arial" w:cs="Arial"/>
              <w:bCs/>
              <w:sz w:val="20"/>
              <w:szCs w:val="20"/>
            </w:rPr>
            <w:t>)</w:t>
          </w:r>
        </w:p>
      </w:tc>
    </w:tr>
  </w:tbl>
  <w:p w:rsidR="00F36FD3" w:rsidRDefault="00F36FD3" w:rsidP="00364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032"/>
    <w:multiLevelType w:val="hybridMultilevel"/>
    <w:tmpl w:val="2610804E"/>
    <w:lvl w:ilvl="0" w:tplc="57328F50">
      <w:start w:val="1"/>
      <w:numFmt w:val="decimal"/>
      <w:lvlText w:val="%1."/>
      <w:lvlJc w:val="left"/>
      <w:pPr>
        <w:tabs>
          <w:tab w:val="num" w:pos="2254"/>
        </w:tabs>
        <w:ind w:left="2254" w:hanging="454"/>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DB031C9"/>
    <w:multiLevelType w:val="hybridMultilevel"/>
    <w:tmpl w:val="343AFF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14E569C"/>
    <w:multiLevelType w:val="hybridMultilevel"/>
    <w:tmpl w:val="C95A14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2EF6995"/>
    <w:multiLevelType w:val="hybridMultilevel"/>
    <w:tmpl w:val="6C5A1F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070EFC"/>
    <w:multiLevelType w:val="hybridMultilevel"/>
    <w:tmpl w:val="1E5639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CF6622"/>
    <w:multiLevelType w:val="hybridMultilevel"/>
    <w:tmpl w:val="221A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E150F"/>
    <w:multiLevelType w:val="hybridMultilevel"/>
    <w:tmpl w:val="2AF4482A"/>
    <w:lvl w:ilvl="0" w:tplc="0809000F">
      <w:start w:val="1"/>
      <w:numFmt w:val="decimal"/>
      <w:lvlText w:val="%1."/>
      <w:lvlJc w:val="left"/>
      <w:pPr>
        <w:tabs>
          <w:tab w:val="num" w:pos="1080"/>
        </w:tabs>
        <w:ind w:left="1080" w:hanging="360"/>
      </w:pPr>
    </w:lvl>
    <w:lvl w:ilvl="1" w:tplc="57328F50">
      <w:start w:val="1"/>
      <w:numFmt w:val="decimal"/>
      <w:lvlText w:val="%2."/>
      <w:lvlJc w:val="left"/>
      <w:pPr>
        <w:tabs>
          <w:tab w:val="num" w:pos="1894"/>
        </w:tabs>
        <w:ind w:left="1894" w:hanging="454"/>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CFC6D66"/>
    <w:multiLevelType w:val="hybridMultilevel"/>
    <w:tmpl w:val="3CD66BF4"/>
    <w:lvl w:ilvl="0" w:tplc="5A804D28">
      <w:start w:val="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534B9F"/>
    <w:multiLevelType w:val="hybridMultilevel"/>
    <w:tmpl w:val="CD8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83DB6"/>
    <w:multiLevelType w:val="hybridMultilevel"/>
    <w:tmpl w:val="3A147898"/>
    <w:lvl w:ilvl="0" w:tplc="57328F50">
      <w:start w:val="1"/>
      <w:numFmt w:val="decimal"/>
      <w:lvlText w:val="%1."/>
      <w:lvlJc w:val="left"/>
      <w:pPr>
        <w:tabs>
          <w:tab w:val="num" w:pos="2254"/>
        </w:tabs>
        <w:ind w:left="2254" w:hanging="454"/>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3B091A23"/>
    <w:multiLevelType w:val="hybridMultilevel"/>
    <w:tmpl w:val="AA0655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CC0524C"/>
    <w:multiLevelType w:val="hybridMultilevel"/>
    <w:tmpl w:val="E7B464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FFE2985"/>
    <w:multiLevelType w:val="hybridMultilevel"/>
    <w:tmpl w:val="2E921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B57416"/>
    <w:multiLevelType w:val="hybridMultilevel"/>
    <w:tmpl w:val="A31CFD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30E3358"/>
    <w:multiLevelType w:val="hybridMultilevel"/>
    <w:tmpl w:val="FA2E56B2"/>
    <w:lvl w:ilvl="0" w:tplc="57328F50">
      <w:start w:val="1"/>
      <w:numFmt w:val="decimal"/>
      <w:lvlText w:val="%1."/>
      <w:lvlJc w:val="left"/>
      <w:pPr>
        <w:tabs>
          <w:tab w:val="num" w:pos="2254"/>
        </w:tabs>
        <w:ind w:left="2254" w:hanging="454"/>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43793E3E"/>
    <w:multiLevelType w:val="hybridMultilevel"/>
    <w:tmpl w:val="03DA0D14"/>
    <w:lvl w:ilvl="0" w:tplc="57328F50">
      <w:start w:val="1"/>
      <w:numFmt w:val="decimal"/>
      <w:lvlText w:val="%1."/>
      <w:lvlJc w:val="left"/>
      <w:pPr>
        <w:tabs>
          <w:tab w:val="num" w:pos="1894"/>
        </w:tabs>
        <w:ind w:left="189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5CC7697"/>
    <w:multiLevelType w:val="hybridMultilevel"/>
    <w:tmpl w:val="7D20D312"/>
    <w:lvl w:ilvl="0" w:tplc="57328F50">
      <w:start w:val="1"/>
      <w:numFmt w:val="decimal"/>
      <w:lvlText w:val="%1."/>
      <w:lvlJc w:val="left"/>
      <w:pPr>
        <w:tabs>
          <w:tab w:val="num" w:pos="2254"/>
        </w:tabs>
        <w:ind w:left="2254" w:hanging="454"/>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4D685111"/>
    <w:multiLevelType w:val="hybridMultilevel"/>
    <w:tmpl w:val="0B02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92043"/>
    <w:multiLevelType w:val="multilevel"/>
    <w:tmpl w:val="D79AB4B8"/>
    <w:lvl w:ilvl="0">
      <w:start w:val="1"/>
      <w:numFmt w:val="decimal"/>
      <w:lvlText w:val="%1."/>
      <w:lvlJc w:val="left"/>
      <w:pPr>
        <w:ind w:left="394" w:hanging="360"/>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1228" w:hanging="1080"/>
      </w:pPr>
      <w:rPr>
        <w:rFonts w:hint="default"/>
      </w:rPr>
    </w:lvl>
    <w:lvl w:ilvl="4">
      <w:start w:val="1"/>
      <w:numFmt w:val="decimal"/>
      <w:isLgl/>
      <w:lvlText w:val="%1.%2.%3.%4.%5."/>
      <w:lvlJc w:val="left"/>
      <w:pPr>
        <w:ind w:left="1266" w:hanging="1080"/>
      </w:pPr>
      <w:rPr>
        <w:rFonts w:hint="default"/>
      </w:rPr>
    </w:lvl>
    <w:lvl w:ilvl="5">
      <w:start w:val="1"/>
      <w:numFmt w:val="decimal"/>
      <w:isLgl/>
      <w:lvlText w:val="%1.%2.%3.%4.%5.%6."/>
      <w:lvlJc w:val="left"/>
      <w:pPr>
        <w:ind w:left="1664" w:hanging="1440"/>
      </w:pPr>
      <w:rPr>
        <w:rFonts w:hint="default"/>
      </w:rPr>
    </w:lvl>
    <w:lvl w:ilvl="6">
      <w:start w:val="1"/>
      <w:numFmt w:val="decimal"/>
      <w:isLgl/>
      <w:lvlText w:val="%1.%2.%3.%4.%5.%6.%7."/>
      <w:lvlJc w:val="left"/>
      <w:pPr>
        <w:ind w:left="1702"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98" w:hanging="2160"/>
      </w:pPr>
      <w:rPr>
        <w:rFonts w:hint="default"/>
      </w:rPr>
    </w:lvl>
  </w:abstractNum>
  <w:abstractNum w:abstractNumId="19">
    <w:nsid w:val="6FF1512E"/>
    <w:multiLevelType w:val="hybridMultilevel"/>
    <w:tmpl w:val="5030A3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3F542AA"/>
    <w:multiLevelType w:val="hybridMultilevel"/>
    <w:tmpl w:val="5B9605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C9406AC"/>
    <w:multiLevelType w:val="hybridMultilevel"/>
    <w:tmpl w:val="23D89D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0"/>
  </w:num>
  <w:num w:numId="4">
    <w:abstractNumId w:val="20"/>
  </w:num>
  <w:num w:numId="5">
    <w:abstractNumId w:val="4"/>
  </w:num>
  <w:num w:numId="6">
    <w:abstractNumId w:val="1"/>
  </w:num>
  <w:num w:numId="7">
    <w:abstractNumId w:val="13"/>
  </w:num>
  <w:num w:numId="8">
    <w:abstractNumId w:val="6"/>
  </w:num>
  <w:num w:numId="9">
    <w:abstractNumId w:val="7"/>
  </w:num>
  <w:num w:numId="10">
    <w:abstractNumId w:val="14"/>
  </w:num>
  <w:num w:numId="11">
    <w:abstractNumId w:val="9"/>
  </w:num>
  <w:num w:numId="12">
    <w:abstractNumId w:val="19"/>
  </w:num>
  <w:num w:numId="13">
    <w:abstractNumId w:val="16"/>
  </w:num>
  <w:num w:numId="14">
    <w:abstractNumId w:val="21"/>
  </w:num>
  <w:num w:numId="15">
    <w:abstractNumId w:val="2"/>
  </w:num>
  <w:num w:numId="16">
    <w:abstractNumId w:val="3"/>
  </w:num>
  <w:num w:numId="17">
    <w:abstractNumId w:val="11"/>
  </w:num>
  <w:num w:numId="18">
    <w:abstractNumId w:val="10"/>
  </w:num>
  <w:num w:numId="19">
    <w:abstractNumId w:val="5"/>
  </w:num>
  <w:num w:numId="20">
    <w:abstractNumId w:val="17"/>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5281C"/>
    <w:rsid w:val="0000787C"/>
    <w:rsid w:val="00014876"/>
    <w:rsid w:val="00016DAA"/>
    <w:rsid w:val="000271F4"/>
    <w:rsid w:val="00027F56"/>
    <w:rsid w:val="00031870"/>
    <w:rsid w:val="0004168C"/>
    <w:rsid w:val="00045245"/>
    <w:rsid w:val="000507DE"/>
    <w:rsid w:val="000516EC"/>
    <w:rsid w:val="00063A85"/>
    <w:rsid w:val="00063D73"/>
    <w:rsid w:val="00074EB6"/>
    <w:rsid w:val="00075E5E"/>
    <w:rsid w:val="00076C62"/>
    <w:rsid w:val="00080342"/>
    <w:rsid w:val="000941C3"/>
    <w:rsid w:val="000962F1"/>
    <w:rsid w:val="000A0AF4"/>
    <w:rsid w:val="000A6FF0"/>
    <w:rsid w:val="000A7D0A"/>
    <w:rsid w:val="000B0149"/>
    <w:rsid w:val="000C057A"/>
    <w:rsid w:val="000D6431"/>
    <w:rsid w:val="000E423D"/>
    <w:rsid w:val="000F40DE"/>
    <w:rsid w:val="00103E13"/>
    <w:rsid w:val="001121D9"/>
    <w:rsid w:val="00114982"/>
    <w:rsid w:val="00123B95"/>
    <w:rsid w:val="00126DD0"/>
    <w:rsid w:val="001425A1"/>
    <w:rsid w:val="00145B00"/>
    <w:rsid w:val="00153EFD"/>
    <w:rsid w:val="001554DF"/>
    <w:rsid w:val="00156B09"/>
    <w:rsid w:val="00173327"/>
    <w:rsid w:val="00193CD6"/>
    <w:rsid w:val="00193EDC"/>
    <w:rsid w:val="001A1CBE"/>
    <w:rsid w:val="001B62AD"/>
    <w:rsid w:val="001C29FE"/>
    <w:rsid w:val="001C415D"/>
    <w:rsid w:val="001C7554"/>
    <w:rsid w:val="001D157A"/>
    <w:rsid w:val="001D2A01"/>
    <w:rsid w:val="001D39B4"/>
    <w:rsid w:val="001F6378"/>
    <w:rsid w:val="00204745"/>
    <w:rsid w:val="00212805"/>
    <w:rsid w:val="00246131"/>
    <w:rsid w:val="0024664A"/>
    <w:rsid w:val="002543AB"/>
    <w:rsid w:val="00256F3D"/>
    <w:rsid w:val="002606A4"/>
    <w:rsid w:val="002737E8"/>
    <w:rsid w:val="00290B73"/>
    <w:rsid w:val="002B4038"/>
    <w:rsid w:val="002B4E9F"/>
    <w:rsid w:val="002C25CF"/>
    <w:rsid w:val="002C39BA"/>
    <w:rsid w:val="002C4037"/>
    <w:rsid w:val="002D0677"/>
    <w:rsid w:val="002D38D8"/>
    <w:rsid w:val="002E19E3"/>
    <w:rsid w:val="002E5C2B"/>
    <w:rsid w:val="002F0D53"/>
    <w:rsid w:val="002F374B"/>
    <w:rsid w:val="003002B7"/>
    <w:rsid w:val="003140C0"/>
    <w:rsid w:val="00314F23"/>
    <w:rsid w:val="00316885"/>
    <w:rsid w:val="003372C9"/>
    <w:rsid w:val="0035354D"/>
    <w:rsid w:val="00361B4E"/>
    <w:rsid w:val="00364637"/>
    <w:rsid w:val="00364E21"/>
    <w:rsid w:val="003817E8"/>
    <w:rsid w:val="003922E1"/>
    <w:rsid w:val="003958B8"/>
    <w:rsid w:val="003966D3"/>
    <w:rsid w:val="003A67CF"/>
    <w:rsid w:val="003C235A"/>
    <w:rsid w:val="003C730F"/>
    <w:rsid w:val="003C7A6C"/>
    <w:rsid w:val="003D2951"/>
    <w:rsid w:val="003D5FDB"/>
    <w:rsid w:val="003E058C"/>
    <w:rsid w:val="003E6C46"/>
    <w:rsid w:val="003F7E3C"/>
    <w:rsid w:val="00400CDC"/>
    <w:rsid w:val="00401BAF"/>
    <w:rsid w:val="00410EF0"/>
    <w:rsid w:val="00417EA8"/>
    <w:rsid w:val="00425AAD"/>
    <w:rsid w:val="00427DD4"/>
    <w:rsid w:val="00447D06"/>
    <w:rsid w:val="0045425B"/>
    <w:rsid w:val="00454390"/>
    <w:rsid w:val="00454621"/>
    <w:rsid w:val="00454E52"/>
    <w:rsid w:val="00464908"/>
    <w:rsid w:val="004716F8"/>
    <w:rsid w:val="004820F0"/>
    <w:rsid w:val="00492CDC"/>
    <w:rsid w:val="004A3B83"/>
    <w:rsid w:val="004A6DBF"/>
    <w:rsid w:val="004B491A"/>
    <w:rsid w:val="004B506A"/>
    <w:rsid w:val="004C21E5"/>
    <w:rsid w:val="004C6418"/>
    <w:rsid w:val="005151A1"/>
    <w:rsid w:val="0052142F"/>
    <w:rsid w:val="005309CA"/>
    <w:rsid w:val="0053319C"/>
    <w:rsid w:val="00556A00"/>
    <w:rsid w:val="00570D76"/>
    <w:rsid w:val="00570D93"/>
    <w:rsid w:val="005746F9"/>
    <w:rsid w:val="00585DF4"/>
    <w:rsid w:val="00595A50"/>
    <w:rsid w:val="005A1744"/>
    <w:rsid w:val="005A1F3A"/>
    <w:rsid w:val="005A5EF7"/>
    <w:rsid w:val="005B11FC"/>
    <w:rsid w:val="005B162E"/>
    <w:rsid w:val="005B2474"/>
    <w:rsid w:val="005C69F6"/>
    <w:rsid w:val="00603347"/>
    <w:rsid w:val="00607DC1"/>
    <w:rsid w:val="00617051"/>
    <w:rsid w:val="00627EF6"/>
    <w:rsid w:val="00632994"/>
    <w:rsid w:val="00662DAF"/>
    <w:rsid w:val="00663AA7"/>
    <w:rsid w:val="006640A0"/>
    <w:rsid w:val="00670D41"/>
    <w:rsid w:val="0068430D"/>
    <w:rsid w:val="00690C4B"/>
    <w:rsid w:val="006B0715"/>
    <w:rsid w:val="006B1FFE"/>
    <w:rsid w:val="006C6150"/>
    <w:rsid w:val="006C6925"/>
    <w:rsid w:val="006F2307"/>
    <w:rsid w:val="006F5A71"/>
    <w:rsid w:val="00703E1B"/>
    <w:rsid w:val="00706556"/>
    <w:rsid w:val="00716F79"/>
    <w:rsid w:val="00723A83"/>
    <w:rsid w:val="00742D12"/>
    <w:rsid w:val="00751CA5"/>
    <w:rsid w:val="007558AF"/>
    <w:rsid w:val="00786C66"/>
    <w:rsid w:val="0079522E"/>
    <w:rsid w:val="00795C79"/>
    <w:rsid w:val="007A5E61"/>
    <w:rsid w:val="007A6213"/>
    <w:rsid w:val="007B7878"/>
    <w:rsid w:val="007F59F9"/>
    <w:rsid w:val="0080149B"/>
    <w:rsid w:val="00803ED5"/>
    <w:rsid w:val="008104FA"/>
    <w:rsid w:val="00812F78"/>
    <w:rsid w:val="00813B45"/>
    <w:rsid w:val="008169B0"/>
    <w:rsid w:val="00833B50"/>
    <w:rsid w:val="00834799"/>
    <w:rsid w:val="00844434"/>
    <w:rsid w:val="0085281C"/>
    <w:rsid w:val="008544FC"/>
    <w:rsid w:val="008546C4"/>
    <w:rsid w:val="008572C1"/>
    <w:rsid w:val="00861941"/>
    <w:rsid w:val="00862309"/>
    <w:rsid w:val="00863615"/>
    <w:rsid w:val="00864278"/>
    <w:rsid w:val="00864D82"/>
    <w:rsid w:val="00867C9F"/>
    <w:rsid w:val="00875DB0"/>
    <w:rsid w:val="008832CD"/>
    <w:rsid w:val="0088639C"/>
    <w:rsid w:val="00887352"/>
    <w:rsid w:val="00892210"/>
    <w:rsid w:val="0089548F"/>
    <w:rsid w:val="0089778A"/>
    <w:rsid w:val="008B4307"/>
    <w:rsid w:val="008C54C3"/>
    <w:rsid w:val="008D5132"/>
    <w:rsid w:val="008D621E"/>
    <w:rsid w:val="008E51C0"/>
    <w:rsid w:val="00904D23"/>
    <w:rsid w:val="009236CA"/>
    <w:rsid w:val="00927455"/>
    <w:rsid w:val="00957D68"/>
    <w:rsid w:val="00973019"/>
    <w:rsid w:val="0097459A"/>
    <w:rsid w:val="0097534E"/>
    <w:rsid w:val="0097588F"/>
    <w:rsid w:val="0097621A"/>
    <w:rsid w:val="00981D9A"/>
    <w:rsid w:val="00995406"/>
    <w:rsid w:val="009A7AA9"/>
    <w:rsid w:val="009B4FB2"/>
    <w:rsid w:val="009C14E6"/>
    <w:rsid w:val="009D020E"/>
    <w:rsid w:val="009D094E"/>
    <w:rsid w:val="009F1B91"/>
    <w:rsid w:val="00A04B44"/>
    <w:rsid w:val="00A10943"/>
    <w:rsid w:val="00A136E3"/>
    <w:rsid w:val="00A20BF1"/>
    <w:rsid w:val="00A27F8F"/>
    <w:rsid w:val="00A416D3"/>
    <w:rsid w:val="00A54552"/>
    <w:rsid w:val="00A5541A"/>
    <w:rsid w:val="00A64F11"/>
    <w:rsid w:val="00A6755D"/>
    <w:rsid w:val="00AB458C"/>
    <w:rsid w:val="00AB46E6"/>
    <w:rsid w:val="00AC2FBE"/>
    <w:rsid w:val="00AC5A23"/>
    <w:rsid w:val="00AC5A64"/>
    <w:rsid w:val="00AC7641"/>
    <w:rsid w:val="00AF3BE3"/>
    <w:rsid w:val="00AF509A"/>
    <w:rsid w:val="00B00AAD"/>
    <w:rsid w:val="00B04A46"/>
    <w:rsid w:val="00B04E73"/>
    <w:rsid w:val="00B05BBC"/>
    <w:rsid w:val="00B12FB6"/>
    <w:rsid w:val="00B17873"/>
    <w:rsid w:val="00B263FF"/>
    <w:rsid w:val="00B27150"/>
    <w:rsid w:val="00B306B0"/>
    <w:rsid w:val="00B3547D"/>
    <w:rsid w:val="00B47AEF"/>
    <w:rsid w:val="00B510FF"/>
    <w:rsid w:val="00B7622F"/>
    <w:rsid w:val="00BA3767"/>
    <w:rsid w:val="00BA4F41"/>
    <w:rsid w:val="00BA5BBA"/>
    <w:rsid w:val="00BB242E"/>
    <w:rsid w:val="00BB7CB9"/>
    <w:rsid w:val="00BC5045"/>
    <w:rsid w:val="00BD47AF"/>
    <w:rsid w:val="00BE27AB"/>
    <w:rsid w:val="00BF7E3F"/>
    <w:rsid w:val="00C11132"/>
    <w:rsid w:val="00C20B86"/>
    <w:rsid w:val="00C33FE7"/>
    <w:rsid w:val="00C340DD"/>
    <w:rsid w:val="00C36B08"/>
    <w:rsid w:val="00C560F0"/>
    <w:rsid w:val="00C564E3"/>
    <w:rsid w:val="00C5661F"/>
    <w:rsid w:val="00C57610"/>
    <w:rsid w:val="00C662D9"/>
    <w:rsid w:val="00C670D3"/>
    <w:rsid w:val="00C94090"/>
    <w:rsid w:val="00CB6B8E"/>
    <w:rsid w:val="00CC3F10"/>
    <w:rsid w:val="00CD0447"/>
    <w:rsid w:val="00CD3A3A"/>
    <w:rsid w:val="00CD4640"/>
    <w:rsid w:val="00CE5673"/>
    <w:rsid w:val="00D10C0C"/>
    <w:rsid w:val="00D174BA"/>
    <w:rsid w:val="00D31CC2"/>
    <w:rsid w:val="00D32118"/>
    <w:rsid w:val="00D43039"/>
    <w:rsid w:val="00D460F7"/>
    <w:rsid w:val="00D529E9"/>
    <w:rsid w:val="00D53675"/>
    <w:rsid w:val="00D60786"/>
    <w:rsid w:val="00D843C8"/>
    <w:rsid w:val="00DA0F9A"/>
    <w:rsid w:val="00DC115D"/>
    <w:rsid w:val="00DC16CB"/>
    <w:rsid w:val="00DC689C"/>
    <w:rsid w:val="00DC7329"/>
    <w:rsid w:val="00DD7226"/>
    <w:rsid w:val="00DE2E52"/>
    <w:rsid w:val="00DE582B"/>
    <w:rsid w:val="00DF2606"/>
    <w:rsid w:val="00DF27B0"/>
    <w:rsid w:val="00E05E84"/>
    <w:rsid w:val="00E137CF"/>
    <w:rsid w:val="00E14774"/>
    <w:rsid w:val="00E15016"/>
    <w:rsid w:val="00E21CA7"/>
    <w:rsid w:val="00E25CD5"/>
    <w:rsid w:val="00E318B3"/>
    <w:rsid w:val="00E374C3"/>
    <w:rsid w:val="00E45B5A"/>
    <w:rsid w:val="00E50860"/>
    <w:rsid w:val="00E66C61"/>
    <w:rsid w:val="00E738C5"/>
    <w:rsid w:val="00EA285C"/>
    <w:rsid w:val="00EA6D44"/>
    <w:rsid w:val="00EB0855"/>
    <w:rsid w:val="00EB1AFB"/>
    <w:rsid w:val="00EB3DA8"/>
    <w:rsid w:val="00ED60B2"/>
    <w:rsid w:val="00EF7A8F"/>
    <w:rsid w:val="00F14792"/>
    <w:rsid w:val="00F14A0E"/>
    <w:rsid w:val="00F15125"/>
    <w:rsid w:val="00F20066"/>
    <w:rsid w:val="00F24C9A"/>
    <w:rsid w:val="00F354C5"/>
    <w:rsid w:val="00F36FD3"/>
    <w:rsid w:val="00F37D68"/>
    <w:rsid w:val="00F40190"/>
    <w:rsid w:val="00F42CD2"/>
    <w:rsid w:val="00F4326C"/>
    <w:rsid w:val="00F5634F"/>
    <w:rsid w:val="00F56BCB"/>
    <w:rsid w:val="00F57198"/>
    <w:rsid w:val="00F64A00"/>
    <w:rsid w:val="00F774AF"/>
    <w:rsid w:val="00F81977"/>
    <w:rsid w:val="00F83154"/>
    <w:rsid w:val="00F936A9"/>
    <w:rsid w:val="00FA2293"/>
    <w:rsid w:val="00FA4404"/>
    <w:rsid w:val="00FA78FF"/>
    <w:rsid w:val="00FB3C82"/>
    <w:rsid w:val="00FC0CC2"/>
    <w:rsid w:val="00FC7150"/>
    <w:rsid w:val="00FD022C"/>
    <w:rsid w:val="00FE1554"/>
    <w:rsid w:val="00FE23F9"/>
    <w:rsid w:val="00FE4559"/>
    <w:rsid w:val="00FF2BD2"/>
    <w:rsid w:val="00FF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8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81C"/>
    <w:pPr>
      <w:tabs>
        <w:tab w:val="center" w:pos="4320"/>
        <w:tab w:val="right" w:pos="8640"/>
      </w:tabs>
    </w:pPr>
  </w:style>
  <w:style w:type="table" w:styleId="TableGrid">
    <w:name w:val="Table Grid"/>
    <w:basedOn w:val="TableNormal"/>
    <w:rsid w:val="00852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5281C"/>
  </w:style>
  <w:style w:type="paragraph" w:styleId="Footer">
    <w:name w:val="footer"/>
    <w:basedOn w:val="Normal"/>
    <w:rsid w:val="0085281C"/>
    <w:pPr>
      <w:tabs>
        <w:tab w:val="center" w:pos="4320"/>
        <w:tab w:val="right" w:pos="8640"/>
      </w:tabs>
    </w:pPr>
  </w:style>
  <w:style w:type="paragraph" w:styleId="DocumentMap">
    <w:name w:val="Document Map"/>
    <w:basedOn w:val="Normal"/>
    <w:link w:val="DocumentMapChar"/>
    <w:rsid w:val="00CE5673"/>
    <w:rPr>
      <w:rFonts w:ascii="Tahoma" w:hAnsi="Tahoma" w:cs="Tahoma"/>
      <w:sz w:val="16"/>
      <w:szCs w:val="16"/>
    </w:rPr>
  </w:style>
  <w:style w:type="character" w:customStyle="1" w:styleId="DocumentMapChar">
    <w:name w:val="Document Map Char"/>
    <w:basedOn w:val="DefaultParagraphFont"/>
    <w:link w:val="DocumentMap"/>
    <w:rsid w:val="00CE5673"/>
    <w:rPr>
      <w:rFonts w:ascii="Tahoma" w:hAnsi="Tahoma" w:cs="Tahoma"/>
      <w:sz w:val="16"/>
      <w:szCs w:val="16"/>
    </w:rPr>
  </w:style>
  <w:style w:type="paragraph" w:styleId="BalloonText">
    <w:name w:val="Balloon Text"/>
    <w:basedOn w:val="Normal"/>
    <w:link w:val="BalloonTextChar"/>
    <w:rsid w:val="00632994"/>
    <w:rPr>
      <w:rFonts w:ascii="Tahoma" w:hAnsi="Tahoma" w:cs="Tahoma"/>
      <w:sz w:val="16"/>
      <w:szCs w:val="16"/>
    </w:rPr>
  </w:style>
  <w:style w:type="character" w:customStyle="1" w:styleId="BalloonTextChar">
    <w:name w:val="Balloon Text Char"/>
    <w:basedOn w:val="DefaultParagraphFont"/>
    <w:link w:val="BalloonText"/>
    <w:rsid w:val="00632994"/>
    <w:rPr>
      <w:rFonts w:ascii="Tahoma" w:hAnsi="Tahoma" w:cs="Tahoma"/>
      <w:sz w:val="16"/>
      <w:szCs w:val="16"/>
    </w:rPr>
  </w:style>
  <w:style w:type="paragraph" w:styleId="ListParagraph">
    <w:name w:val="List Paragraph"/>
    <w:basedOn w:val="Normal"/>
    <w:uiPriority w:val="34"/>
    <w:qFormat/>
    <w:rsid w:val="001C41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625</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Format Silabus</vt:lpstr>
    </vt:vector>
  </TitlesOfParts>
  <Company>WGE</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Silabus</dc:title>
  <dc:subject/>
  <dc:creator>Brenda</dc:creator>
  <cp:keywords/>
  <dc:description/>
  <cp:lastModifiedBy>PTK</cp:lastModifiedBy>
  <cp:revision>6</cp:revision>
  <cp:lastPrinted>2010-10-28T09:35:00Z</cp:lastPrinted>
  <dcterms:created xsi:type="dcterms:W3CDTF">2010-09-30T11:41:00Z</dcterms:created>
  <dcterms:modified xsi:type="dcterms:W3CDTF">2010-10-28T09:36:00Z</dcterms:modified>
</cp:coreProperties>
</file>