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3F0" w:rsidRDefault="00E713F0" w:rsidP="00E713F0">
      <w:pPr>
        <w:spacing w:line="360" w:lineRule="auto"/>
        <w:jc w:val="center"/>
        <w:rPr>
          <w:b/>
        </w:rPr>
      </w:pPr>
      <w:r>
        <w:rPr>
          <w:b/>
        </w:rPr>
        <w:t xml:space="preserve">LAPORAN PENELITIAN </w:t>
      </w:r>
    </w:p>
    <w:p w:rsidR="00E713F0" w:rsidRDefault="00E713F0" w:rsidP="00E713F0">
      <w:pPr>
        <w:spacing w:line="360" w:lineRule="auto"/>
        <w:jc w:val="center"/>
        <w:rPr>
          <w:b/>
        </w:rPr>
      </w:pPr>
    </w:p>
    <w:p w:rsidR="00E713F0" w:rsidRDefault="00E713F0" w:rsidP="00E713F0">
      <w:pPr>
        <w:spacing w:line="360" w:lineRule="auto"/>
        <w:jc w:val="center"/>
        <w:rPr>
          <w:b/>
        </w:rPr>
      </w:pPr>
    </w:p>
    <w:p w:rsidR="00E713F0" w:rsidRDefault="00E713F0" w:rsidP="00E713F0">
      <w:pPr>
        <w:spacing w:line="360" w:lineRule="auto"/>
        <w:jc w:val="center"/>
        <w:rPr>
          <w:b/>
        </w:rPr>
      </w:pPr>
      <w:r>
        <w:rPr>
          <w:b/>
        </w:rPr>
        <w:t xml:space="preserve">SINTESIS SENYAWA </w:t>
      </w:r>
      <w:proofErr w:type="gramStart"/>
      <w:r>
        <w:rPr>
          <w:b/>
        </w:rPr>
        <w:t>TURUNAN  BENZOTRIAZOL</w:t>
      </w:r>
      <w:proofErr w:type="gramEnd"/>
      <w:r>
        <w:rPr>
          <w:b/>
        </w:rPr>
        <w:t xml:space="preserve"> MENGGUNAKAN METODA ALKILASI FRIEDEL-CRAFTS  SEBAGAI BAHAN CAT TAHAN AIR</w:t>
      </w:r>
    </w:p>
    <w:p w:rsidR="00E713F0" w:rsidRDefault="00E713F0" w:rsidP="00E713F0"/>
    <w:p w:rsidR="00E713F0" w:rsidRDefault="00E713F0" w:rsidP="00E713F0"/>
    <w:p w:rsidR="00E713F0" w:rsidRDefault="00E713F0" w:rsidP="00E713F0"/>
    <w:p w:rsidR="00E713F0" w:rsidRDefault="00E713F0" w:rsidP="00E713F0"/>
    <w:p w:rsidR="00E713F0" w:rsidRDefault="00E713F0" w:rsidP="00E713F0"/>
    <w:p w:rsidR="00E713F0" w:rsidRDefault="00E713F0" w:rsidP="00E713F0">
      <w:pPr>
        <w:jc w:val="center"/>
      </w:pPr>
      <w:r>
        <w:rPr>
          <w:noProof/>
        </w:rPr>
        <w:drawing>
          <wp:inline distT="0" distB="0" distL="0" distR="0">
            <wp:extent cx="1691640" cy="1653540"/>
            <wp:effectExtent l="1905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cstate="print"/>
                    <a:srcRect/>
                    <a:stretch>
                      <a:fillRect/>
                    </a:stretch>
                  </pic:blipFill>
                  <pic:spPr bwMode="auto">
                    <a:xfrm>
                      <a:off x="0" y="0"/>
                      <a:ext cx="1691640" cy="1653540"/>
                    </a:xfrm>
                    <a:prstGeom prst="rect">
                      <a:avLst/>
                    </a:prstGeom>
                    <a:noFill/>
                    <a:ln w="9525">
                      <a:noFill/>
                      <a:miter lim="800000"/>
                      <a:headEnd/>
                      <a:tailEnd/>
                    </a:ln>
                  </pic:spPr>
                </pic:pic>
              </a:graphicData>
            </a:graphic>
          </wp:inline>
        </w:drawing>
      </w:r>
    </w:p>
    <w:p w:rsidR="00E713F0" w:rsidRDefault="00E713F0" w:rsidP="00E713F0">
      <w:pPr>
        <w:jc w:val="center"/>
      </w:pPr>
    </w:p>
    <w:p w:rsidR="00E713F0" w:rsidRDefault="00E713F0" w:rsidP="00E713F0">
      <w:pPr>
        <w:spacing w:line="360" w:lineRule="auto"/>
        <w:jc w:val="center"/>
        <w:rPr>
          <w:b/>
          <w:lang w:val="sv-SE"/>
        </w:rPr>
      </w:pPr>
    </w:p>
    <w:p w:rsidR="00E713F0" w:rsidRDefault="00E713F0" w:rsidP="00E713F0">
      <w:pPr>
        <w:spacing w:line="360" w:lineRule="auto"/>
        <w:jc w:val="center"/>
        <w:rPr>
          <w:b/>
          <w:lang w:val="sv-SE"/>
        </w:rPr>
      </w:pPr>
    </w:p>
    <w:p w:rsidR="00E713F0" w:rsidRDefault="00E713F0" w:rsidP="00E713F0">
      <w:pPr>
        <w:spacing w:line="360" w:lineRule="auto"/>
        <w:jc w:val="center"/>
        <w:rPr>
          <w:b/>
          <w:lang w:val="sv-SE"/>
        </w:rPr>
      </w:pPr>
    </w:p>
    <w:p w:rsidR="00E713F0" w:rsidRPr="0022610C" w:rsidRDefault="00E713F0" w:rsidP="00E713F0">
      <w:pPr>
        <w:spacing w:line="360" w:lineRule="auto"/>
        <w:jc w:val="center"/>
        <w:rPr>
          <w:b/>
          <w:lang w:val="sv-SE"/>
        </w:rPr>
      </w:pPr>
      <w:r w:rsidRPr="0022610C">
        <w:rPr>
          <w:b/>
          <w:lang w:val="sv-SE"/>
        </w:rPr>
        <w:t>Ketua Peneliti  :</w:t>
      </w:r>
    </w:p>
    <w:p w:rsidR="00E713F0" w:rsidRPr="0022610C" w:rsidRDefault="00E713F0" w:rsidP="00E713F0">
      <w:pPr>
        <w:spacing w:line="360" w:lineRule="auto"/>
        <w:jc w:val="center"/>
        <w:rPr>
          <w:b/>
          <w:lang w:val="sv-SE"/>
        </w:rPr>
      </w:pPr>
      <w:r w:rsidRPr="0022610C">
        <w:rPr>
          <w:b/>
          <w:lang w:val="sv-SE"/>
        </w:rPr>
        <w:t xml:space="preserve"> Karim Theresih, SU</w:t>
      </w:r>
    </w:p>
    <w:p w:rsidR="00E713F0" w:rsidRPr="0022610C" w:rsidRDefault="00E713F0" w:rsidP="00E713F0">
      <w:pPr>
        <w:spacing w:line="360" w:lineRule="auto"/>
        <w:jc w:val="both"/>
        <w:rPr>
          <w:b/>
          <w:lang w:val="sv-SE"/>
        </w:rPr>
      </w:pPr>
    </w:p>
    <w:p w:rsidR="00E713F0" w:rsidRPr="0022610C" w:rsidRDefault="00E713F0" w:rsidP="00E713F0">
      <w:pPr>
        <w:spacing w:line="360" w:lineRule="auto"/>
        <w:jc w:val="both"/>
        <w:rPr>
          <w:b/>
          <w:lang w:val="sv-SE"/>
        </w:rPr>
      </w:pPr>
    </w:p>
    <w:p w:rsidR="00E713F0" w:rsidRPr="0022610C" w:rsidRDefault="00E713F0" w:rsidP="00E713F0">
      <w:pPr>
        <w:spacing w:line="360" w:lineRule="auto"/>
        <w:jc w:val="both"/>
        <w:rPr>
          <w:b/>
          <w:lang w:val="sv-SE"/>
        </w:rPr>
      </w:pPr>
    </w:p>
    <w:p w:rsidR="00E713F0" w:rsidRPr="0022610C" w:rsidRDefault="00E713F0" w:rsidP="00E713F0">
      <w:pPr>
        <w:spacing w:line="360" w:lineRule="auto"/>
        <w:jc w:val="center"/>
        <w:rPr>
          <w:b/>
          <w:lang w:val="sv-SE"/>
        </w:rPr>
      </w:pPr>
      <w:r w:rsidRPr="0022610C">
        <w:rPr>
          <w:b/>
          <w:lang w:val="sv-SE"/>
        </w:rPr>
        <w:t>JURUSAN PENDIDIKAN KIMIA</w:t>
      </w:r>
    </w:p>
    <w:p w:rsidR="00E713F0" w:rsidRPr="0022610C" w:rsidRDefault="00E713F0" w:rsidP="00E713F0">
      <w:pPr>
        <w:spacing w:line="360" w:lineRule="auto"/>
        <w:jc w:val="center"/>
        <w:rPr>
          <w:b/>
          <w:lang w:val="sv-SE"/>
        </w:rPr>
      </w:pPr>
      <w:r w:rsidRPr="0022610C">
        <w:rPr>
          <w:b/>
          <w:lang w:val="sv-SE"/>
        </w:rPr>
        <w:t>FAKULTAS MATEMATIKA DAN ILMU PENGETAHUAN ALAM</w:t>
      </w:r>
    </w:p>
    <w:p w:rsidR="00E713F0" w:rsidRPr="0009584B" w:rsidRDefault="00E713F0" w:rsidP="00E713F0">
      <w:pPr>
        <w:spacing w:line="360" w:lineRule="auto"/>
        <w:jc w:val="center"/>
        <w:rPr>
          <w:b/>
          <w:lang w:val="sv-SE"/>
        </w:rPr>
      </w:pPr>
      <w:r w:rsidRPr="0009584B">
        <w:rPr>
          <w:b/>
          <w:lang w:val="sv-SE"/>
        </w:rPr>
        <w:t>UNIVERSITAS NEGERI YOGYAKARTA</w:t>
      </w:r>
    </w:p>
    <w:p w:rsidR="00E713F0" w:rsidRPr="0009584B" w:rsidRDefault="00E713F0" w:rsidP="00E713F0">
      <w:pPr>
        <w:spacing w:line="360" w:lineRule="auto"/>
        <w:jc w:val="center"/>
        <w:rPr>
          <w:b/>
          <w:lang w:val="sv-SE"/>
        </w:rPr>
      </w:pPr>
      <w:r>
        <w:rPr>
          <w:b/>
          <w:lang w:val="sv-SE"/>
        </w:rPr>
        <w:t xml:space="preserve">Oktober, </w:t>
      </w:r>
      <w:r w:rsidRPr="0009584B">
        <w:rPr>
          <w:b/>
          <w:lang w:val="sv-SE"/>
        </w:rPr>
        <w:t>2011</w:t>
      </w:r>
    </w:p>
    <w:p w:rsidR="00E713F0" w:rsidRPr="0009584B" w:rsidRDefault="00E713F0" w:rsidP="00E713F0">
      <w:pPr>
        <w:pBdr>
          <w:bottom w:val="single" w:sz="12" w:space="1" w:color="auto"/>
        </w:pBdr>
        <w:jc w:val="center"/>
        <w:rPr>
          <w:b/>
          <w:lang w:val="sv-SE"/>
        </w:rPr>
      </w:pPr>
    </w:p>
    <w:p w:rsidR="00E713F0" w:rsidRDefault="00E713F0" w:rsidP="00E713F0">
      <w:pPr>
        <w:jc w:val="center"/>
        <w:rPr>
          <w:b/>
          <w:lang w:val="sv-SE"/>
        </w:rPr>
      </w:pPr>
      <w:r w:rsidRPr="00245B56">
        <w:rPr>
          <w:b/>
          <w:lang w:val="sv-SE"/>
        </w:rPr>
        <w:t>Penelitian ini didanai dengan dana</w:t>
      </w:r>
      <w:r>
        <w:rPr>
          <w:b/>
          <w:lang w:val="sv-SE"/>
        </w:rPr>
        <w:t xml:space="preserve"> DIPA BLU UNY </w:t>
      </w:r>
      <w:r w:rsidRPr="00245B56">
        <w:rPr>
          <w:b/>
          <w:lang w:val="sv-SE"/>
        </w:rPr>
        <w:t xml:space="preserve"> Tahun Anggaran 2011</w:t>
      </w:r>
      <w:r>
        <w:rPr>
          <w:b/>
          <w:lang w:val="sv-SE"/>
        </w:rPr>
        <w:t xml:space="preserve"> </w:t>
      </w:r>
    </w:p>
    <w:p w:rsidR="00E713F0" w:rsidRDefault="00E713F0" w:rsidP="00E713F0">
      <w:pPr>
        <w:jc w:val="center"/>
        <w:rPr>
          <w:b/>
          <w:lang w:val="sv-SE"/>
        </w:rPr>
      </w:pPr>
      <w:r w:rsidRPr="00245B56">
        <w:rPr>
          <w:b/>
          <w:lang w:val="sv-SE"/>
        </w:rPr>
        <w:t>Fakultas Ma</w:t>
      </w:r>
      <w:r>
        <w:rPr>
          <w:b/>
          <w:lang w:val="sv-SE"/>
        </w:rPr>
        <w:t xml:space="preserve">tematika dan Ilmu Pengetahuan Alam Universitas Negeri Yogyakarta . </w:t>
      </w:r>
    </w:p>
    <w:p w:rsidR="00E713F0" w:rsidRDefault="00E713F0" w:rsidP="00E713F0">
      <w:pPr>
        <w:jc w:val="center"/>
        <w:rPr>
          <w:b/>
          <w:lang w:val="sv-SE"/>
        </w:rPr>
      </w:pPr>
      <w:r>
        <w:rPr>
          <w:b/>
          <w:lang w:val="sv-SE"/>
        </w:rPr>
        <w:t>Nomor Kontrak : 1928/UN34.13/PL/2011 Tanggal 2-Mei-2011</w:t>
      </w:r>
    </w:p>
    <w:p w:rsidR="00E713F0" w:rsidRDefault="00E713F0" w:rsidP="00125F58">
      <w:pPr>
        <w:spacing w:line="360" w:lineRule="auto"/>
        <w:ind w:left="2160" w:hanging="2160"/>
        <w:jc w:val="center"/>
        <w:rPr>
          <w:b/>
          <w:lang w:val="sv-SE"/>
        </w:rPr>
      </w:pPr>
    </w:p>
    <w:p w:rsidR="00E713F0" w:rsidRDefault="00E713F0" w:rsidP="00125F58">
      <w:pPr>
        <w:spacing w:line="360" w:lineRule="auto"/>
        <w:ind w:left="2160" w:hanging="2160"/>
        <w:jc w:val="center"/>
        <w:rPr>
          <w:b/>
          <w:lang w:val="sv-SE"/>
        </w:rPr>
      </w:pPr>
    </w:p>
    <w:p w:rsidR="00125F58" w:rsidRPr="00460E1F" w:rsidRDefault="00125F58" w:rsidP="00125F58">
      <w:pPr>
        <w:spacing w:line="360" w:lineRule="auto"/>
        <w:ind w:left="2160" w:hanging="2160"/>
        <w:jc w:val="center"/>
        <w:rPr>
          <w:b/>
          <w:lang w:val="sv-SE"/>
        </w:rPr>
      </w:pPr>
      <w:r w:rsidRPr="00460E1F">
        <w:rPr>
          <w:b/>
          <w:lang w:val="sv-SE"/>
        </w:rPr>
        <w:t xml:space="preserve">BAB I </w:t>
      </w:r>
    </w:p>
    <w:p w:rsidR="00125F58" w:rsidRPr="00460E1F" w:rsidRDefault="00125F58" w:rsidP="00125F58">
      <w:pPr>
        <w:spacing w:line="360" w:lineRule="auto"/>
        <w:ind w:left="2160" w:hanging="2160"/>
        <w:jc w:val="center"/>
        <w:rPr>
          <w:b/>
          <w:lang w:val="sv-SE"/>
        </w:rPr>
      </w:pPr>
      <w:r w:rsidRPr="00460E1F">
        <w:rPr>
          <w:b/>
          <w:lang w:val="sv-SE"/>
        </w:rPr>
        <w:t xml:space="preserve">PENDAHULUAN </w:t>
      </w:r>
    </w:p>
    <w:p w:rsidR="00125F58" w:rsidRDefault="00125F58" w:rsidP="00125F58">
      <w:pPr>
        <w:spacing w:line="360" w:lineRule="auto"/>
        <w:ind w:left="2160" w:hanging="2160"/>
        <w:rPr>
          <w:lang w:val="sv-SE"/>
        </w:rPr>
      </w:pPr>
    </w:p>
    <w:p w:rsidR="00125F58" w:rsidRPr="00731DD1" w:rsidRDefault="00125F58" w:rsidP="00125F58">
      <w:pPr>
        <w:spacing w:line="360" w:lineRule="auto"/>
        <w:rPr>
          <w:b/>
          <w:lang w:val="sv-SE"/>
        </w:rPr>
      </w:pPr>
      <w:r w:rsidRPr="00731DD1">
        <w:rPr>
          <w:b/>
          <w:lang w:val="sv-SE"/>
        </w:rPr>
        <w:t xml:space="preserve">A. Latar Belakang Masalah </w:t>
      </w:r>
    </w:p>
    <w:p w:rsidR="00125F58" w:rsidRPr="00D16B67" w:rsidRDefault="00125F58" w:rsidP="00125F58">
      <w:pPr>
        <w:spacing w:line="360" w:lineRule="auto"/>
        <w:ind w:firstLine="840"/>
        <w:jc w:val="both"/>
        <w:rPr>
          <w:lang w:val="sv-SE"/>
        </w:rPr>
      </w:pPr>
      <w:r w:rsidRPr="00D16B67">
        <w:rPr>
          <w:lang w:val="sv-SE"/>
        </w:rPr>
        <w:t xml:space="preserve">Kemajuan yang sangat pesat di bidang Kimia Organik, berdampak pada banyaknya penemuan senyawa kimia organik yang berguna bagi kesejahteraan kehidupan masyarakat banyak. Salah satunya dari itu adalah cat yang digunakan untuk mengecat kapal. Diperlukan cat yang ttahan terhadap air laut, karena air laut sebagai elektrolit yang bersifat korosif. Dengan digunakannya cat tahan air akan menghambat kerusakan kapal lebih dini. </w:t>
      </w:r>
    </w:p>
    <w:p w:rsidR="00125F58" w:rsidRPr="00D16B67" w:rsidRDefault="00125F58" w:rsidP="00125F58">
      <w:pPr>
        <w:spacing w:line="360" w:lineRule="auto"/>
        <w:ind w:firstLine="840"/>
        <w:jc w:val="both"/>
        <w:rPr>
          <w:lang w:val="sv-SE"/>
        </w:rPr>
      </w:pPr>
      <w:r w:rsidRPr="00D16B67">
        <w:rPr>
          <w:lang w:val="sv-SE"/>
        </w:rPr>
        <w:t xml:space="preserve">Bahan cat yang yang dimaksud adalah </w:t>
      </w:r>
      <w:r>
        <w:rPr>
          <w:lang w:val="sv-SE"/>
        </w:rPr>
        <w:t xml:space="preserve">turunan benzotriazol pada posisi 5 misalnya </w:t>
      </w:r>
      <w:r w:rsidRPr="00D16B67">
        <w:rPr>
          <w:lang w:val="sv-SE"/>
        </w:rPr>
        <w:t>senyawa</w:t>
      </w:r>
      <w:r>
        <w:rPr>
          <w:lang w:val="sv-SE"/>
        </w:rPr>
        <w:t xml:space="preserve"> 5- asetat benzotriazol , </w:t>
      </w:r>
      <w:r w:rsidRPr="00D16B67">
        <w:rPr>
          <w:lang w:val="sv-SE"/>
        </w:rPr>
        <w:t xml:space="preserve"> 5-metil benzotriazol dan senyawa 5- etanoil benzotriazole yang </w:t>
      </w:r>
      <w:r>
        <w:rPr>
          <w:lang w:val="sv-SE"/>
        </w:rPr>
        <w:t xml:space="preserve">dapat </w:t>
      </w:r>
      <w:r w:rsidRPr="00D16B67">
        <w:rPr>
          <w:lang w:val="sv-SE"/>
        </w:rPr>
        <w:t xml:space="preserve"> disintesis menggunakan metoda alkilasi dan asilasi Friedel-Crfats. Secara umum adalah reaksi antara alkil halida dan atau asil halid</w:t>
      </w:r>
      <w:r>
        <w:rPr>
          <w:lang w:val="sv-SE"/>
        </w:rPr>
        <w:t>a</w:t>
      </w:r>
      <w:r w:rsidRPr="00D16B67">
        <w:rPr>
          <w:lang w:val="sv-SE"/>
        </w:rPr>
        <w:t xml:space="preserve"> sebagai penghasil elektrofil dengan nukleofil atau senyawa-senyawa yang memilki ikatan rangkap ( </w:t>
      </w:r>
      <w:r>
        <w:t>π</w:t>
      </w:r>
      <w:r w:rsidRPr="00D16B67">
        <w:rPr>
          <w:lang w:val="sv-SE"/>
        </w:rPr>
        <w:t xml:space="preserve"> = phi ), menggunakan katalis AlCl</w:t>
      </w:r>
      <w:r w:rsidRPr="00D16B67">
        <w:rPr>
          <w:vertAlign w:val="subscript"/>
          <w:lang w:val="sv-SE"/>
        </w:rPr>
        <w:t>3</w:t>
      </w:r>
      <w:r w:rsidRPr="00D16B67">
        <w:rPr>
          <w:lang w:val="sv-SE"/>
        </w:rPr>
        <w:t>. Dalam penelitian ini senyawa yang bertindak sebagai nukleofil adalah benzotriazol, seda</w:t>
      </w:r>
      <w:r>
        <w:rPr>
          <w:lang w:val="sv-SE"/>
        </w:rPr>
        <w:t>ng</w:t>
      </w:r>
      <w:r w:rsidRPr="00D16B67">
        <w:rPr>
          <w:lang w:val="sv-SE"/>
        </w:rPr>
        <w:t xml:space="preserve">kan yang bertindak sebagai elektrofil adalah </w:t>
      </w:r>
      <w:r>
        <w:rPr>
          <w:lang w:val="sv-SE"/>
        </w:rPr>
        <w:t xml:space="preserve">asam kloro asetat, </w:t>
      </w:r>
      <w:r w:rsidRPr="00D16B67">
        <w:rPr>
          <w:lang w:val="sv-SE"/>
        </w:rPr>
        <w:t xml:space="preserve">metil iodida dan etanoil klorida. </w:t>
      </w:r>
    </w:p>
    <w:p w:rsidR="00125F58" w:rsidRPr="00D16B67" w:rsidRDefault="00125F58" w:rsidP="00125F58">
      <w:pPr>
        <w:spacing w:line="360" w:lineRule="auto"/>
        <w:ind w:firstLine="840"/>
        <w:jc w:val="both"/>
        <w:rPr>
          <w:lang w:val="sv-SE"/>
        </w:rPr>
      </w:pPr>
      <w:r>
        <w:rPr>
          <w:lang w:val="sv-SE"/>
        </w:rPr>
        <w:t xml:space="preserve">Senyawa asam klooroasetat dapat dibeli dari produk pabrik, yang disintesis dari klorinasi terhadap asam asetat atau dari hidrolisis triklor etelinaa menggunakan kaatalis asam sulfat. </w:t>
      </w:r>
      <w:r w:rsidRPr="00D16B67">
        <w:rPr>
          <w:lang w:val="sv-SE"/>
        </w:rPr>
        <w:t xml:space="preserve">Senyawa metil iodida disintesis lebih dahulu menggunakan senyawa methanol dengan kalium iodida, melalui reaksi substitusi. Selanjutnya ditentukan kadarnya dan struktur molekul menggunakan spektroskopi IR, NMR dan GC-MS. Menurut Francois A Carry  (1992 ) dalam mensintesis senyawa metil iodida di dapatkan kemurnian yang tinggi. </w:t>
      </w:r>
    </w:p>
    <w:p w:rsidR="00125F58" w:rsidRPr="00D16B67" w:rsidRDefault="00125F58" w:rsidP="00125F58">
      <w:pPr>
        <w:spacing w:line="360" w:lineRule="auto"/>
        <w:ind w:firstLine="840"/>
        <w:jc w:val="both"/>
        <w:rPr>
          <w:lang w:val="sv-SE"/>
        </w:rPr>
      </w:pPr>
      <w:r w:rsidRPr="00D16B67">
        <w:rPr>
          <w:lang w:val="sv-SE"/>
        </w:rPr>
        <w:t>Sedangkan senyawa etanoil klorida dapat dibeli dari produk pabrik, selanjutnya senyawa metil iodide dan etanoil klorida direaksikan dengan benzotriazol menggunakan katalis AlCl</w:t>
      </w:r>
      <w:r w:rsidRPr="00D16B67">
        <w:rPr>
          <w:vertAlign w:val="subscript"/>
          <w:lang w:val="sv-SE"/>
        </w:rPr>
        <w:t>3</w:t>
      </w:r>
      <w:r w:rsidRPr="00D16B67">
        <w:rPr>
          <w:lang w:val="sv-SE"/>
        </w:rPr>
        <w:t xml:space="preserve"> melalui metoda alkilasi dan asilasi Friedel-Crafts. Kemudian dipisahkan untuk mendapatkan 5-metil benzotriazol dan senyawa dan 5- etanoil benzotriazol, untuk menentukan kemurnian senyawa itu ditentukan melalui perhitungan perbandingan jumlah mol dan juga menggunakan GC. Sedangkan untuk menguji kebenaran senyawa yang disintesis dilakukan penenntuan struktur molekul menggunakan analisis IR, NMR dan GC-MS. </w:t>
      </w:r>
    </w:p>
    <w:p w:rsidR="00125F58" w:rsidRDefault="00125F58" w:rsidP="00125F58">
      <w:pPr>
        <w:spacing w:line="360" w:lineRule="auto"/>
        <w:ind w:firstLine="840"/>
        <w:jc w:val="both"/>
        <w:rPr>
          <w:lang w:val="sv-SE"/>
        </w:rPr>
      </w:pPr>
      <w:r w:rsidRPr="004D1089">
        <w:rPr>
          <w:lang w:val="sv-SE"/>
        </w:rPr>
        <w:lastRenderedPageBreak/>
        <w:t xml:space="preserve">Senyawa hasil sintesis itu dilakukan uji kelarutannya dalam beberapa pelarut seperti air, benzena, alkohol dan kloroform. dan dibandingkan kelarutannya dengan senyawa benzotriazol pada pelarut yang sama.. Dari uji kelarutan ini akan diketahui senyawa hasil sintesis lebih baik fungsi inhibitornya karena gugus </w:t>
      </w:r>
      <w:r>
        <w:rPr>
          <w:lang w:val="sv-SE"/>
        </w:rPr>
        <w:t xml:space="preserve">metil </w:t>
      </w:r>
      <w:r w:rsidRPr="004D1089">
        <w:rPr>
          <w:lang w:val="sv-SE"/>
        </w:rPr>
        <w:t xml:space="preserve"> bersifat tidak larut sedangkan gugus </w:t>
      </w:r>
      <w:r>
        <w:rPr>
          <w:lang w:val="sv-SE"/>
        </w:rPr>
        <w:t xml:space="preserve">asetat dan </w:t>
      </w:r>
      <w:r w:rsidRPr="004D1089">
        <w:rPr>
          <w:lang w:val="sv-SE"/>
        </w:rPr>
        <w:t xml:space="preserve">etanoil bersifat melarut. </w:t>
      </w:r>
    </w:p>
    <w:p w:rsidR="00125F58" w:rsidRDefault="00125F58" w:rsidP="00125F58">
      <w:pPr>
        <w:spacing w:line="360" w:lineRule="auto"/>
        <w:ind w:firstLine="720"/>
        <w:jc w:val="both"/>
        <w:rPr>
          <w:lang w:val="sv-SE"/>
        </w:rPr>
      </w:pPr>
      <w:r w:rsidRPr="00877E7B">
        <w:rPr>
          <w:lang w:val="sv-SE"/>
        </w:rPr>
        <w:t xml:space="preserve">Secara umum reaksi terhadap benzotriazol adalah raeksi substitusi elektrofilik (SE) , yaitu reaksi substitusi jika spesies penggantinya elektrofil. </w:t>
      </w:r>
      <w:r w:rsidRPr="00FB6478">
        <w:rPr>
          <w:lang w:val="sv-SE"/>
        </w:rPr>
        <w:t xml:space="preserve">Elktrofil akan diarahkan terikat pada posisi 4 dan 5, dengan produk reaksi sbb : </w:t>
      </w:r>
    </w:p>
    <w:p w:rsidR="00125F58" w:rsidRDefault="00125F58" w:rsidP="00125F58">
      <w:pPr>
        <w:spacing w:line="360" w:lineRule="auto"/>
        <w:ind w:firstLine="840"/>
        <w:jc w:val="center"/>
        <w:rPr>
          <w:lang w:val="sv-SE"/>
        </w:rPr>
      </w:pPr>
      <w:r>
        <w:rPr>
          <w:noProof/>
        </w:rPr>
        <w:drawing>
          <wp:inline distT="0" distB="0" distL="0" distR="0">
            <wp:extent cx="2842260" cy="1409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42260" cy="1409700"/>
                    </a:xfrm>
                    <a:prstGeom prst="rect">
                      <a:avLst/>
                    </a:prstGeom>
                    <a:noFill/>
                    <a:ln w="9525">
                      <a:noFill/>
                      <a:miter lim="800000"/>
                      <a:headEnd/>
                      <a:tailEnd/>
                    </a:ln>
                  </pic:spPr>
                </pic:pic>
              </a:graphicData>
            </a:graphic>
          </wp:inline>
        </w:drawing>
      </w:r>
    </w:p>
    <w:p w:rsidR="00125F58" w:rsidRDefault="00125F58" w:rsidP="00125F58">
      <w:pPr>
        <w:spacing w:line="360" w:lineRule="auto"/>
        <w:ind w:firstLine="840"/>
        <w:jc w:val="center"/>
        <w:rPr>
          <w:lang w:val="sv-SE"/>
        </w:rPr>
      </w:pPr>
      <w:r>
        <w:rPr>
          <w:lang w:val="sv-SE"/>
        </w:rPr>
        <w:t xml:space="preserve">Gambar 1. Sttruktur 4-E dan 5-E benzotriazol </w:t>
      </w:r>
    </w:p>
    <w:p w:rsidR="00125F58" w:rsidRPr="00877E7B" w:rsidRDefault="00125F58" w:rsidP="00125F58">
      <w:pPr>
        <w:spacing w:line="360" w:lineRule="auto"/>
        <w:ind w:firstLine="840"/>
        <w:jc w:val="both"/>
        <w:rPr>
          <w:lang w:val="sv-SE"/>
        </w:rPr>
      </w:pPr>
      <w:r>
        <w:rPr>
          <w:lang w:val="sv-SE"/>
        </w:rPr>
        <w:t>Oleh karena itu pada penelitian ini akan  disintesis senyawa 5- asetat benzotriazol dari bahan dasar benzotriazol dengan asam kloroasetat menggunakan katalis AlCl</w:t>
      </w:r>
      <w:r w:rsidRPr="00877E7B">
        <w:rPr>
          <w:vertAlign w:val="subscript"/>
          <w:lang w:val="sv-SE"/>
        </w:rPr>
        <w:t>3</w:t>
      </w:r>
      <w:r>
        <w:rPr>
          <w:lang w:val="sv-SE"/>
        </w:rPr>
        <w:t xml:space="preserve"> . </w:t>
      </w:r>
    </w:p>
    <w:p w:rsidR="00125F58" w:rsidRPr="004D1089" w:rsidRDefault="00125F58" w:rsidP="00125F58">
      <w:pPr>
        <w:spacing w:line="360" w:lineRule="auto"/>
        <w:ind w:firstLine="840"/>
        <w:jc w:val="both"/>
        <w:rPr>
          <w:lang w:val="sv-SE"/>
        </w:rPr>
      </w:pPr>
    </w:p>
    <w:p w:rsidR="00125F58" w:rsidRPr="007E13FD" w:rsidRDefault="00125F58" w:rsidP="00125F58">
      <w:pPr>
        <w:spacing w:line="360" w:lineRule="auto"/>
        <w:jc w:val="both"/>
        <w:rPr>
          <w:b/>
          <w:lang w:val="sv-SE"/>
        </w:rPr>
      </w:pPr>
      <w:r>
        <w:rPr>
          <w:b/>
          <w:lang w:val="sv-SE"/>
        </w:rPr>
        <w:t xml:space="preserve">B. </w:t>
      </w:r>
      <w:r w:rsidRPr="007E13FD">
        <w:rPr>
          <w:b/>
          <w:lang w:val="sv-SE"/>
        </w:rPr>
        <w:t xml:space="preserve"> Rumusan Masalah </w:t>
      </w:r>
    </w:p>
    <w:p w:rsidR="00125F58" w:rsidRDefault="00125F58" w:rsidP="00125F58">
      <w:pPr>
        <w:spacing w:line="360" w:lineRule="auto"/>
        <w:ind w:firstLine="855"/>
        <w:jc w:val="both"/>
        <w:rPr>
          <w:lang w:val="sv-SE"/>
        </w:rPr>
      </w:pPr>
      <w:r w:rsidRPr="000D0C98">
        <w:rPr>
          <w:lang w:val="sv-SE"/>
        </w:rPr>
        <w:t xml:space="preserve">Berdasarkan latar belakang masalah di atas maka dapat dirumuskan permasalahan sebagai berikut : </w:t>
      </w:r>
    </w:p>
    <w:p w:rsidR="00125F58" w:rsidRDefault="00125F58" w:rsidP="00125F58">
      <w:pPr>
        <w:spacing w:line="360" w:lineRule="auto"/>
        <w:ind w:left="1140" w:hanging="285"/>
        <w:jc w:val="both"/>
        <w:rPr>
          <w:lang w:val="sv-SE"/>
        </w:rPr>
      </w:pPr>
      <w:r>
        <w:rPr>
          <w:lang w:val="sv-SE"/>
        </w:rPr>
        <w:t>1. Apakah  senyawa 5- asetat benzotriazol dapat disintesis melalui reaksi asilasi Friedel-Crafts</w:t>
      </w:r>
    </w:p>
    <w:p w:rsidR="00125F58" w:rsidRDefault="00125F58" w:rsidP="00125F58">
      <w:pPr>
        <w:spacing w:line="360" w:lineRule="auto"/>
        <w:ind w:firstLine="912"/>
        <w:jc w:val="both"/>
        <w:rPr>
          <w:lang w:val="sv-SE"/>
        </w:rPr>
      </w:pPr>
      <w:r>
        <w:rPr>
          <w:lang w:val="sv-SE"/>
        </w:rPr>
        <w:t xml:space="preserve">2. Berapakah rendemen  senyawa 5- asetat benzotriazol hasil sintesis ?. </w:t>
      </w:r>
    </w:p>
    <w:p w:rsidR="00125F58" w:rsidRDefault="00125F58" w:rsidP="00125F58">
      <w:pPr>
        <w:spacing w:line="360" w:lineRule="auto"/>
        <w:ind w:left="1197" w:hanging="285"/>
        <w:jc w:val="both"/>
        <w:rPr>
          <w:lang w:val="sv-SE"/>
        </w:rPr>
      </w:pPr>
      <w:r>
        <w:rPr>
          <w:lang w:val="sv-SE"/>
        </w:rPr>
        <w:t xml:space="preserve">3. Bagaimanakah karakter dari senyawa hasil sintesis senyawa 5- asetat benzotriazol </w:t>
      </w:r>
    </w:p>
    <w:p w:rsidR="00125F58" w:rsidRPr="007E13FD" w:rsidRDefault="00125F58" w:rsidP="00125F58">
      <w:pPr>
        <w:spacing w:line="360" w:lineRule="auto"/>
        <w:jc w:val="both"/>
        <w:rPr>
          <w:b/>
          <w:lang w:val="sv-SE"/>
        </w:rPr>
      </w:pPr>
      <w:r w:rsidRPr="007E13FD">
        <w:rPr>
          <w:b/>
          <w:lang w:val="sv-SE"/>
        </w:rPr>
        <w:t xml:space="preserve">B. Identifikasi Masalah </w:t>
      </w:r>
    </w:p>
    <w:p w:rsidR="00125F58" w:rsidRDefault="00125F58" w:rsidP="00125F58">
      <w:pPr>
        <w:spacing w:line="360" w:lineRule="auto"/>
        <w:ind w:firstLine="855"/>
        <w:jc w:val="both"/>
        <w:rPr>
          <w:lang w:val="sv-SE"/>
        </w:rPr>
      </w:pPr>
      <w:r w:rsidRPr="007E13FD">
        <w:rPr>
          <w:lang w:val="sv-SE"/>
        </w:rPr>
        <w:t xml:space="preserve">Dari latar belakang masalah yang telah diuraikan di atas  maka dapat diidentifikasi beberapa masalah sebagai berikut : </w:t>
      </w:r>
    </w:p>
    <w:p w:rsidR="00125F58" w:rsidRDefault="00125F58" w:rsidP="00125F58">
      <w:pPr>
        <w:spacing w:line="360" w:lineRule="auto"/>
        <w:ind w:firstLine="855"/>
        <w:jc w:val="both"/>
        <w:rPr>
          <w:lang w:val="sv-SE"/>
        </w:rPr>
      </w:pPr>
      <w:r>
        <w:rPr>
          <w:lang w:val="sv-SE"/>
        </w:rPr>
        <w:t>1. Bahan dasar yang digunakan untuk mensisntesis  5- asetat benzotriazol</w:t>
      </w:r>
    </w:p>
    <w:p w:rsidR="00125F58" w:rsidRDefault="00125F58" w:rsidP="00125F58">
      <w:pPr>
        <w:spacing w:line="360" w:lineRule="auto"/>
        <w:ind w:firstLine="855"/>
        <w:jc w:val="both"/>
        <w:rPr>
          <w:lang w:val="sv-SE"/>
        </w:rPr>
      </w:pPr>
      <w:r>
        <w:rPr>
          <w:lang w:val="sv-SE"/>
        </w:rPr>
        <w:t>2. Waktu yang diperlukan untuk mereaksikan benzotriazol dengan kloroasetat</w:t>
      </w:r>
    </w:p>
    <w:p w:rsidR="00125F58" w:rsidRDefault="00125F58" w:rsidP="00125F58">
      <w:pPr>
        <w:spacing w:line="360" w:lineRule="auto"/>
        <w:ind w:firstLine="855"/>
        <w:jc w:val="both"/>
        <w:rPr>
          <w:lang w:val="sv-SE"/>
        </w:rPr>
      </w:pPr>
      <w:r>
        <w:rPr>
          <w:lang w:val="sv-SE"/>
        </w:rPr>
        <w:t>3. Suhu yang diperlukan untuk mereaksikan benzotraizol dengan kloroasetat</w:t>
      </w:r>
    </w:p>
    <w:p w:rsidR="00125F58" w:rsidRDefault="00125F58" w:rsidP="00125F58">
      <w:pPr>
        <w:spacing w:line="360" w:lineRule="auto"/>
        <w:jc w:val="both"/>
        <w:rPr>
          <w:b/>
          <w:lang w:val="sv-SE"/>
        </w:rPr>
      </w:pPr>
    </w:p>
    <w:p w:rsidR="00125F58" w:rsidRDefault="00125F58" w:rsidP="00125F58">
      <w:pPr>
        <w:spacing w:line="360" w:lineRule="auto"/>
        <w:jc w:val="both"/>
        <w:rPr>
          <w:b/>
          <w:lang w:val="sv-SE"/>
        </w:rPr>
      </w:pPr>
    </w:p>
    <w:p w:rsidR="00125F58" w:rsidRDefault="00125F58" w:rsidP="00125F58">
      <w:pPr>
        <w:spacing w:line="360" w:lineRule="auto"/>
        <w:jc w:val="both"/>
        <w:rPr>
          <w:b/>
          <w:lang w:val="sv-SE"/>
        </w:rPr>
      </w:pPr>
      <w:r>
        <w:rPr>
          <w:b/>
          <w:lang w:val="sv-SE"/>
        </w:rPr>
        <w:t>C</w:t>
      </w:r>
      <w:r w:rsidRPr="00F47F83">
        <w:rPr>
          <w:b/>
          <w:lang w:val="sv-SE"/>
        </w:rPr>
        <w:t xml:space="preserve">.Tujuan Penelitian </w:t>
      </w:r>
    </w:p>
    <w:p w:rsidR="00125F58" w:rsidRDefault="00125F58" w:rsidP="00125F58">
      <w:pPr>
        <w:spacing w:line="360" w:lineRule="auto"/>
        <w:ind w:firstLine="855"/>
        <w:jc w:val="both"/>
        <w:rPr>
          <w:lang w:val="sv-SE"/>
        </w:rPr>
      </w:pPr>
      <w:r w:rsidRPr="00F47F83">
        <w:rPr>
          <w:lang w:val="sv-SE"/>
        </w:rPr>
        <w:t>Tujuan dari penelitian ini adalah :</w:t>
      </w:r>
    </w:p>
    <w:p w:rsidR="00125F58" w:rsidRDefault="00125F58" w:rsidP="00125F58">
      <w:pPr>
        <w:spacing w:line="360" w:lineRule="auto"/>
        <w:ind w:left="1083" w:hanging="228"/>
        <w:jc w:val="both"/>
        <w:rPr>
          <w:lang w:val="sv-SE"/>
        </w:rPr>
      </w:pPr>
      <w:r>
        <w:rPr>
          <w:lang w:val="sv-SE"/>
        </w:rPr>
        <w:t>1. Melakukan sintesis  senyawa 5- asetat benzotriazol menggunakan pelarut etanol 70 % dari  benzotriazol dengan kloroasetat</w:t>
      </w:r>
    </w:p>
    <w:p w:rsidR="00125F58" w:rsidRDefault="00125F58" w:rsidP="00125F58">
      <w:pPr>
        <w:spacing w:line="360" w:lineRule="auto"/>
        <w:ind w:left="1197" w:hanging="285"/>
        <w:jc w:val="both"/>
        <w:rPr>
          <w:lang w:val="sv-SE"/>
        </w:rPr>
      </w:pPr>
      <w:r>
        <w:rPr>
          <w:lang w:val="sv-SE"/>
        </w:rPr>
        <w:t xml:space="preserve">2. Menentukan rendemen senyawa 5- asetat benzotriazol . </w:t>
      </w:r>
    </w:p>
    <w:p w:rsidR="00125F58" w:rsidRDefault="00125F58" w:rsidP="00125F58">
      <w:pPr>
        <w:spacing w:line="360" w:lineRule="auto"/>
        <w:ind w:left="1197" w:hanging="285"/>
        <w:jc w:val="both"/>
        <w:rPr>
          <w:lang w:val="sv-SE"/>
        </w:rPr>
      </w:pPr>
      <w:r>
        <w:rPr>
          <w:lang w:val="sv-SE"/>
        </w:rPr>
        <w:t xml:space="preserve">3. Menentikan karakter senyawa hasil sintesis </w:t>
      </w:r>
    </w:p>
    <w:p w:rsidR="00125F58" w:rsidRDefault="00125F58" w:rsidP="00125F58">
      <w:pPr>
        <w:spacing w:line="360" w:lineRule="auto"/>
        <w:jc w:val="both"/>
        <w:rPr>
          <w:b/>
          <w:lang w:val="sv-SE"/>
        </w:rPr>
      </w:pPr>
    </w:p>
    <w:p w:rsidR="00125F58" w:rsidRDefault="00125F58" w:rsidP="00125F58">
      <w:pPr>
        <w:spacing w:line="360" w:lineRule="auto"/>
        <w:jc w:val="both"/>
        <w:rPr>
          <w:b/>
          <w:lang w:val="sv-SE"/>
        </w:rPr>
      </w:pPr>
      <w:r>
        <w:rPr>
          <w:b/>
          <w:lang w:val="sv-SE"/>
        </w:rPr>
        <w:t>D</w:t>
      </w:r>
      <w:r w:rsidRPr="00B82F1F">
        <w:rPr>
          <w:b/>
          <w:lang w:val="sv-SE"/>
        </w:rPr>
        <w:t xml:space="preserve">. Manfaat penelitian </w:t>
      </w:r>
    </w:p>
    <w:p w:rsidR="00125F58" w:rsidRDefault="00125F58" w:rsidP="00125F58">
      <w:pPr>
        <w:spacing w:line="360" w:lineRule="auto"/>
        <w:ind w:firstLine="798"/>
        <w:jc w:val="both"/>
        <w:rPr>
          <w:lang w:val="sv-SE"/>
        </w:rPr>
      </w:pPr>
      <w:r w:rsidRPr="00343555">
        <w:rPr>
          <w:lang w:val="sv-SE"/>
        </w:rPr>
        <w:t xml:space="preserve">Manfaat dari penelitian ini adalah : </w:t>
      </w:r>
    </w:p>
    <w:p w:rsidR="00125F58" w:rsidRDefault="00125F58" w:rsidP="00125F58">
      <w:pPr>
        <w:numPr>
          <w:ilvl w:val="0"/>
          <w:numId w:val="1"/>
        </w:numPr>
        <w:spacing w:line="360" w:lineRule="auto"/>
        <w:jc w:val="both"/>
        <w:rPr>
          <w:lang w:val="sv-SE"/>
        </w:rPr>
      </w:pPr>
      <w:r>
        <w:rPr>
          <w:lang w:val="sv-SE"/>
        </w:rPr>
        <w:t>Membuat bahan dasar cat  yaitu senyawa 5- asetat benzotriazol</w:t>
      </w:r>
    </w:p>
    <w:p w:rsidR="00125F58" w:rsidRDefault="00125F58" w:rsidP="00125F58">
      <w:pPr>
        <w:numPr>
          <w:ilvl w:val="0"/>
          <w:numId w:val="1"/>
        </w:numPr>
        <w:spacing w:line="360" w:lineRule="auto"/>
        <w:jc w:val="both"/>
        <w:rPr>
          <w:lang w:val="sv-SE"/>
        </w:rPr>
      </w:pPr>
      <w:r>
        <w:rPr>
          <w:lang w:val="sv-SE"/>
        </w:rPr>
        <w:t xml:space="preserve">Menambah konsep  mekanisme reaksi alkilasi Friedel-Crfats senawa aromatis heterosiklis. </w:t>
      </w:r>
    </w:p>
    <w:p w:rsidR="00125F58" w:rsidRDefault="00125F58" w:rsidP="00125F58">
      <w:pPr>
        <w:spacing w:line="360" w:lineRule="auto"/>
        <w:jc w:val="both"/>
        <w:rPr>
          <w:b/>
          <w:lang w:val="sv-SE"/>
        </w:rPr>
      </w:pPr>
    </w:p>
    <w:p w:rsidR="00125F58" w:rsidRDefault="00125F58" w:rsidP="00125F58">
      <w:pPr>
        <w:spacing w:line="360" w:lineRule="auto"/>
        <w:jc w:val="both"/>
        <w:rPr>
          <w:b/>
          <w:lang w:val="sv-SE"/>
        </w:rPr>
      </w:pPr>
      <w:r>
        <w:rPr>
          <w:b/>
          <w:lang w:val="sv-SE"/>
        </w:rPr>
        <w:t xml:space="preserve">E. Definisi Operasional </w:t>
      </w:r>
    </w:p>
    <w:p w:rsidR="00125F58" w:rsidRDefault="00125F58" w:rsidP="00125F58">
      <w:pPr>
        <w:spacing w:line="360" w:lineRule="auto"/>
        <w:ind w:firstLine="855"/>
        <w:jc w:val="both"/>
        <w:rPr>
          <w:lang w:val="sv-SE"/>
        </w:rPr>
      </w:pPr>
      <w:r>
        <w:rPr>
          <w:lang w:val="sv-SE"/>
        </w:rPr>
        <w:t xml:space="preserve">Variabel dalam penelitian ini ada tiga macam yaitu benzotriazol, kloroasetat dan reaksi asilasi Friedel-Crafts. </w:t>
      </w:r>
    </w:p>
    <w:p w:rsidR="00125F58" w:rsidRDefault="00125F58" w:rsidP="00125F58">
      <w:pPr>
        <w:spacing w:line="360" w:lineRule="auto"/>
        <w:ind w:left="1083" w:hanging="228"/>
        <w:jc w:val="both"/>
        <w:rPr>
          <w:lang w:val="sv-SE"/>
        </w:rPr>
      </w:pPr>
      <w:r>
        <w:rPr>
          <w:lang w:val="sv-SE"/>
        </w:rPr>
        <w:t xml:space="preserve">1. </w:t>
      </w:r>
      <w:r w:rsidRPr="00E9562D">
        <w:rPr>
          <w:lang w:val="sv-SE"/>
        </w:rPr>
        <w:t>Benzotriazole merupakan senyawa aromatis heterosiklis yang memiliki rumus molekul C</w:t>
      </w:r>
      <w:r w:rsidRPr="00E9562D">
        <w:rPr>
          <w:vertAlign w:val="subscript"/>
          <w:lang w:val="sv-SE"/>
        </w:rPr>
        <w:t>6</w:t>
      </w:r>
      <w:r w:rsidRPr="00E9562D">
        <w:rPr>
          <w:lang w:val="sv-SE"/>
        </w:rPr>
        <w:t>H</w:t>
      </w:r>
      <w:r w:rsidRPr="00E9562D">
        <w:rPr>
          <w:vertAlign w:val="subscript"/>
          <w:lang w:val="sv-SE"/>
        </w:rPr>
        <w:t>4</w:t>
      </w:r>
      <w:r w:rsidRPr="00E9562D">
        <w:rPr>
          <w:lang w:val="sv-SE"/>
        </w:rPr>
        <w:t>N</w:t>
      </w:r>
      <w:r w:rsidRPr="00E9562D">
        <w:rPr>
          <w:vertAlign w:val="subscript"/>
          <w:lang w:val="sv-SE"/>
        </w:rPr>
        <w:t>3</w:t>
      </w:r>
      <w:r w:rsidRPr="00E9562D">
        <w:rPr>
          <w:lang w:val="sv-SE"/>
        </w:rPr>
        <w:t xml:space="preserve">H, berupa zat padat yang massa rumusnya 119,12 g/mol, density 1,36 g/cm </w:t>
      </w:r>
      <w:r w:rsidRPr="00E9562D">
        <w:rPr>
          <w:vertAlign w:val="superscript"/>
          <w:lang w:val="sv-SE"/>
        </w:rPr>
        <w:t xml:space="preserve">3 </w:t>
      </w:r>
      <w:r w:rsidRPr="00E9562D">
        <w:rPr>
          <w:lang w:val="sv-SE"/>
        </w:rPr>
        <w:t xml:space="preserve">, titik leleh 100 </w:t>
      </w:r>
      <w:r w:rsidRPr="00E9562D">
        <w:rPr>
          <w:vertAlign w:val="superscript"/>
          <w:lang w:val="sv-SE"/>
        </w:rPr>
        <w:t>o</w:t>
      </w:r>
      <w:r w:rsidRPr="00E9562D">
        <w:rPr>
          <w:lang w:val="sv-SE"/>
        </w:rPr>
        <w:t>C dapat melarut di dalam pelarut polar seperti air, benzena, alkohol dan kloroform.</w:t>
      </w:r>
    </w:p>
    <w:p w:rsidR="00125F58" w:rsidRDefault="00125F58" w:rsidP="00125F58">
      <w:pPr>
        <w:spacing w:line="360" w:lineRule="auto"/>
        <w:ind w:left="1083" w:hanging="228"/>
        <w:jc w:val="both"/>
        <w:rPr>
          <w:lang w:val="sv-SE"/>
        </w:rPr>
      </w:pPr>
      <w:r>
        <w:rPr>
          <w:lang w:val="sv-SE"/>
        </w:rPr>
        <w:t>2. Asam kloroasetat adalah senyawa organoklorin dengan rumus molekul ClCH</w:t>
      </w:r>
      <w:r w:rsidRPr="00136602">
        <w:rPr>
          <w:vertAlign w:val="subscript"/>
          <w:lang w:val="sv-SE"/>
        </w:rPr>
        <w:t>2</w:t>
      </w:r>
      <w:r>
        <w:rPr>
          <w:lang w:val="sv-SE"/>
        </w:rPr>
        <w:t>COO</w:t>
      </w:r>
      <w:r w:rsidRPr="00136602">
        <w:rPr>
          <w:vertAlign w:val="subscript"/>
          <w:lang w:val="sv-SE"/>
        </w:rPr>
        <w:t>2</w:t>
      </w:r>
      <w:r>
        <w:rPr>
          <w:lang w:val="sv-SE"/>
        </w:rPr>
        <w:t xml:space="preserve">H. Titik lelehnya berkisar antara suhu 61 – 63 </w:t>
      </w:r>
      <w:r w:rsidRPr="00AC7540">
        <w:rPr>
          <w:vertAlign w:val="superscript"/>
          <w:lang w:val="sv-SE"/>
        </w:rPr>
        <w:t>o</w:t>
      </w:r>
      <w:r>
        <w:rPr>
          <w:lang w:val="sv-SE"/>
        </w:rPr>
        <w:t xml:space="preserve">C dan titik didihnya yaitu 189 </w:t>
      </w:r>
      <w:r w:rsidRPr="00AC7540">
        <w:rPr>
          <w:vertAlign w:val="superscript"/>
          <w:lang w:val="sv-SE"/>
        </w:rPr>
        <w:t>o</w:t>
      </w:r>
      <w:r>
        <w:rPr>
          <w:lang w:val="sv-SE"/>
        </w:rPr>
        <w:t xml:space="preserve">C.  </w:t>
      </w:r>
    </w:p>
    <w:p w:rsidR="00125F58" w:rsidRDefault="00125F58" w:rsidP="00125F58">
      <w:pPr>
        <w:spacing w:line="360" w:lineRule="auto"/>
        <w:ind w:left="1083" w:hanging="228"/>
        <w:jc w:val="both"/>
        <w:rPr>
          <w:lang w:val="sv-SE"/>
        </w:rPr>
      </w:pPr>
      <w:r>
        <w:rPr>
          <w:lang w:val="sv-SE"/>
        </w:rPr>
        <w:t>3. Reaksi alkilasi Friedel-Crafts adalah reaksi antara senyawa halogen dengan nukleofil tertentu menggunakan katalis senyawa AlX</w:t>
      </w:r>
      <w:r w:rsidRPr="0003162A">
        <w:rPr>
          <w:vertAlign w:val="subscript"/>
          <w:lang w:val="sv-SE"/>
        </w:rPr>
        <w:t>3</w:t>
      </w:r>
      <w:r>
        <w:rPr>
          <w:lang w:val="sv-SE"/>
        </w:rPr>
        <w:t xml:space="preserve"> atau FeX</w:t>
      </w:r>
      <w:r w:rsidRPr="0003162A">
        <w:rPr>
          <w:vertAlign w:val="subscript"/>
          <w:lang w:val="sv-SE"/>
        </w:rPr>
        <w:t>3</w:t>
      </w:r>
      <w:r>
        <w:rPr>
          <w:lang w:val="sv-SE"/>
        </w:rPr>
        <w:t xml:space="preserve">. </w:t>
      </w:r>
    </w:p>
    <w:p w:rsidR="00125F58" w:rsidRPr="001764A5" w:rsidRDefault="00125F58" w:rsidP="00125F58">
      <w:pPr>
        <w:spacing w:line="360" w:lineRule="auto"/>
        <w:jc w:val="both"/>
        <w:rPr>
          <w:b/>
          <w:lang w:val="sv-SE"/>
        </w:rPr>
      </w:pPr>
      <w:r w:rsidRPr="001764A5">
        <w:rPr>
          <w:b/>
          <w:lang w:val="sv-SE"/>
        </w:rPr>
        <w:t xml:space="preserve">F. Asumsi Penelitian </w:t>
      </w:r>
    </w:p>
    <w:p w:rsidR="00125F58" w:rsidRDefault="00125F58" w:rsidP="00125F58">
      <w:pPr>
        <w:spacing w:line="360" w:lineRule="auto"/>
        <w:ind w:left="1197" w:hanging="342"/>
        <w:jc w:val="both"/>
        <w:rPr>
          <w:lang w:val="sv-SE"/>
        </w:rPr>
      </w:pPr>
      <w:r>
        <w:rPr>
          <w:lang w:val="sv-SE"/>
        </w:rPr>
        <w:t xml:space="preserve">Beberapa asumsi yang mendasari penelitian ini adalah : </w:t>
      </w:r>
    </w:p>
    <w:p w:rsidR="00125F58" w:rsidRDefault="00125F58" w:rsidP="00125F58">
      <w:pPr>
        <w:numPr>
          <w:ilvl w:val="0"/>
          <w:numId w:val="2"/>
        </w:numPr>
        <w:spacing w:line="360" w:lineRule="auto"/>
        <w:jc w:val="both"/>
        <w:rPr>
          <w:lang w:val="sv-SE"/>
        </w:rPr>
      </w:pPr>
      <w:r>
        <w:rPr>
          <w:lang w:val="sv-SE"/>
        </w:rPr>
        <w:t xml:space="preserve">Senyawa 5- asetat benzotriazol sebagai bahan dasar cat tahan air </w:t>
      </w:r>
    </w:p>
    <w:p w:rsidR="00125F58" w:rsidRPr="00A453C8" w:rsidRDefault="00125F58" w:rsidP="00125F58">
      <w:pPr>
        <w:numPr>
          <w:ilvl w:val="0"/>
          <w:numId w:val="2"/>
        </w:numPr>
        <w:spacing w:line="360" w:lineRule="auto"/>
        <w:jc w:val="both"/>
        <w:rPr>
          <w:b/>
          <w:lang w:val="sv-SE"/>
        </w:rPr>
      </w:pPr>
      <w:r>
        <w:rPr>
          <w:lang w:val="sv-SE"/>
        </w:rPr>
        <w:lastRenderedPageBreak/>
        <w:t>Belum pernah disintesis senyawa 5- asetat benzotriazol menggunakan reaksi alkilasi Friedel-Crafts</w:t>
      </w:r>
    </w:p>
    <w:p w:rsidR="00125F58" w:rsidRPr="00E530E3" w:rsidRDefault="00125F58" w:rsidP="00125F58">
      <w:pPr>
        <w:numPr>
          <w:ilvl w:val="0"/>
          <w:numId w:val="2"/>
        </w:numPr>
        <w:spacing w:line="360" w:lineRule="auto"/>
        <w:jc w:val="both"/>
        <w:rPr>
          <w:b/>
          <w:lang w:val="sv-SE"/>
        </w:rPr>
      </w:pPr>
      <w:r>
        <w:rPr>
          <w:lang w:val="sv-SE"/>
        </w:rPr>
        <w:t>Belum diketahui kadar atau kemurnian senyawa 5- asetat benzotriazol</w:t>
      </w:r>
    </w:p>
    <w:p w:rsidR="00125F58" w:rsidRDefault="00125F58" w:rsidP="00125F58">
      <w:pPr>
        <w:numPr>
          <w:ilvl w:val="0"/>
          <w:numId w:val="2"/>
        </w:numPr>
        <w:spacing w:line="360" w:lineRule="auto"/>
        <w:jc w:val="both"/>
        <w:rPr>
          <w:b/>
          <w:lang w:val="sv-SE"/>
        </w:rPr>
      </w:pPr>
      <w:r>
        <w:rPr>
          <w:lang w:val="sv-SE"/>
        </w:rPr>
        <w:t>Belum diketahui mekanisme reaksi sintesis senyawa 5- asetat benzotriazol</w:t>
      </w:r>
    </w:p>
    <w:p w:rsidR="00125F58" w:rsidRDefault="00125F58" w:rsidP="00125F58">
      <w:pPr>
        <w:spacing w:line="360" w:lineRule="auto"/>
        <w:jc w:val="both"/>
        <w:rPr>
          <w:b/>
          <w:lang w:val="sv-SE"/>
        </w:rPr>
      </w:pPr>
    </w:p>
    <w:p w:rsidR="00125F58" w:rsidRDefault="00125F58" w:rsidP="00125F58">
      <w:pPr>
        <w:spacing w:line="360" w:lineRule="auto"/>
        <w:jc w:val="center"/>
        <w:rPr>
          <w:b/>
          <w:lang w:val="sv-SE"/>
        </w:rPr>
      </w:pPr>
      <w:r>
        <w:rPr>
          <w:b/>
          <w:lang w:val="sv-SE"/>
        </w:rPr>
        <w:t>BAB II</w:t>
      </w:r>
    </w:p>
    <w:p w:rsidR="00125F58" w:rsidRDefault="00125F58" w:rsidP="00125F58">
      <w:pPr>
        <w:spacing w:line="360" w:lineRule="auto"/>
        <w:jc w:val="center"/>
        <w:rPr>
          <w:b/>
          <w:lang w:val="sv-SE"/>
        </w:rPr>
      </w:pPr>
      <w:r>
        <w:rPr>
          <w:b/>
          <w:lang w:val="sv-SE"/>
        </w:rPr>
        <w:t xml:space="preserve">TINJAUAN PUSTAKA </w:t>
      </w:r>
    </w:p>
    <w:p w:rsidR="00125F58" w:rsidRDefault="00125F58" w:rsidP="00125F58">
      <w:pPr>
        <w:spacing w:line="360" w:lineRule="auto"/>
        <w:rPr>
          <w:b/>
          <w:lang w:val="sv-SE"/>
        </w:rPr>
      </w:pPr>
    </w:p>
    <w:p w:rsidR="00125F58" w:rsidRDefault="00125F58" w:rsidP="00125F58">
      <w:pPr>
        <w:spacing w:line="360" w:lineRule="auto"/>
        <w:rPr>
          <w:b/>
          <w:lang w:val="sv-SE"/>
        </w:rPr>
      </w:pPr>
      <w:r>
        <w:rPr>
          <w:b/>
          <w:lang w:val="sv-SE"/>
        </w:rPr>
        <w:t xml:space="preserve">A.  Senyawa Benzotriazol </w:t>
      </w:r>
    </w:p>
    <w:p w:rsidR="00125F58" w:rsidRPr="00E9562D" w:rsidRDefault="00125F58" w:rsidP="00125F58">
      <w:pPr>
        <w:spacing w:line="360" w:lineRule="auto"/>
        <w:ind w:firstLine="840"/>
        <w:jc w:val="both"/>
        <w:rPr>
          <w:lang w:val="sv-SE"/>
        </w:rPr>
      </w:pPr>
      <w:r w:rsidRPr="00E9562D">
        <w:rPr>
          <w:lang w:val="sv-SE"/>
        </w:rPr>
        <w:t>Benzotriazole merupakan senyawa aromatis heterosiklis yang memiliki rumus molekul C</w:t>
      </w:r>
      <w:r w:rsidRPr="00E9562D">
        <w:rPr>
          <w:vertAlign w:val="subscript"/>
          <w:lang w:val="sv-SE"/>
        </w:rPr>
        <w:t>6</w:t>
      </w:r>
      <w:r w:rsidRPr="00E9562D">
        <w:rPr>
          <w:lang w:val="sv-SE"/>
        </w:rPr>
        <w:t>H</w:t>
      </w:r>
      <w:r w:rsidRPr="00E9562D">
        <w:rPr>
          <w:vertAlign w:val="subscript"/>
          <w:lang w:val="sv-SE"/>
        </w:rPr>
        <w:t>4</w:t>
      </w:r>
      <w:r w:rsidRPr="00E9562D">
        <w:rPr>
          <w:lang w:val="sv-SE"/>
        </w:rPr>
        <w:t>N</w:t>
      </w:r>
      <w:r w:rsidRPr="00E9562D">
        <w:rPr>
          <w:vertAlign w:val="subscript"/>
          <w:lang w:val="sv-SE"/>
        </w:rPr>
        <w:t>3</w:t>
      </w:r>
      <w:r w:rsidRPr="00E9562D">
        <w:rPr>
          <w:lang w:val="sv-SE"/>
        </w:rPr>
        <w:t xml:space="preserve">H, berupa zat padat yang massa rumusnya 119,12 g/mol, density 1,36 g/cm </w:t>
      </w:r>
      <w:r w:rsidRPr="00E9562D">
        <w:rPr>
          <w:vertAlign w:val="superscript"/>
          <w:lang w:val="sv-SE"/>
        </w:rPr>
        <w:t xml:space="preserve">3 </w:t>
      </w:r>
      <w:r w:rsidRPr="00E9562D">
        <w:rPr>
          <w:lang w:val="sv-SE"/>
        </w:rPr>
        <w:t xml:space="preserve">, titik leleh 100 </w:t>
      </w:r>
      <w:r w:rsidRPr="00E9562D">
        <w:rPr>
          <w:vertAlign w:val="superscript"/>
          <w:lang w:val="sv-SE"/>
        </w:rPr>
        <w:t>o</w:t>
      </w:r>
      <w:r w:rsidRPr="00E9562D">
        <w:rPr>
          <w:lang w:val="sv-SE"/>
        </w:rPr>
        <w:t xml:space="preserve">C dapat melarut di dalam pelarut polar seperti air, benzena, alkohol dan kloroform. Digunakan sebagai inhibitor pada korosi logam seperti logam tembaga. Benzotriazole diklalsifikasikan sebagai senyawa 1,2,3-triazol sebagai senyawa siklis dengan cincin N = N- NH, memiliki rumus struktur sbb : </w:t>
      </w:r>
    </w:p>
    <w:p w:rsidR="00125F58" w:rsidRDefault="00125F58" w:rsidP="00125F58">
      <w:pPr>
        <w:tabs>
          <w:tab w:val="left" w:pos="840"/>
          <w:tab w:val="left" w:pos="1560"/>
        </w:tabs>
        <w:spacing w:line="360" w:lineRule="auto"/>
        <w:ind w:firstLine="1680"/>
        <w:jc w:val="center"/>
      </w:pPr>
      <w:r>
        <w:rPr>
          <w:noProof/>
        </w:rPr>
        <w:drawing>
          <wp:inline distT="0" distB="0" distL="0" distR="0">
            <wp:extent cx="1074420" cy="9677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74420" cy="967740"/>
                    </a:xfrm>
                    <a:prstGeom prst="rect">
                      <a:avLst/>
                    </a:prstGeom>
                    <a:noFill/>
                    <a:ln w="9525">
                      <a:noFill/>
                      <a:miter lim="800000"/>
                      <a:headEnd/>
                      <a:tailEnd/>
                    </a:ln>
                  </pic:spPr>
                </pic:pic>
              </a:graphicData>
            </a:graphic>
          </wp:inline>
        </w:drawing>
      </w:r>
    </w:p>
    <w:p w:rsidR="00125F58" w:rsidRPr="00693D9A" w:rsidRDefault="00125F58" w:rsidP="00125F58">
      <w:pPr>
        <w:tabs>
          <w:tab w:val="left" w:pos="840"/>
          <w:tab w:val="left" w:pos="1560"/>
        </w:tabs>
        <w:spacing w:line="360" w:lineRule="auto"/>
        <w:ind w:firstLine="1680"/>
        <w:jc w:val="center"/>
      </w:pPr>
      <w:proofErr w:type="spellStart"/>
      <w:proofErr w:type="gramStart"/>
      <w:r>
        <w:t>Gambar</w:t>
      </w:r>
      <w:proofErr w:type="spellEnd"/>
      <w:r>
        <w:t xml:space="preserve"> 2.</w:t>
      </w:r>
      <w:proofErr w:type="gramEnd"/>
      <w:r>
        <w:t xml:space="preserve"> </w:t>
      </w:r>
      <w:proofErr w:type="spellStart"/>
      <w:r>
        <w:t>Struktur</w:t>
      </w:r>
      <w:proofErr w:type="spellEnd"/>
      <w:r>
        <w:t xml:space="preserve"> </w:t>
      </w:r>
      <w:proofErr w:type="spellStart"/>
      <w:r>
        <w:t>benzotriazol</w:t>
      </w:r>
      <w:proofErr w:type="spellEnd"/>
      <w:r>
        <w:t xml:space="preserve"> </w:t>
      </w:r>
    </w:p>
    <w:p w:rsidR="00125F58" w:rsidRDefault="00125F58" w:rsidP="00125F58">
      <w:pPr>
        <w:spacing w:line="360" w:lineRule="auto"/>
        <w:ind w:firstLine="840"/>
        <w:jc w:val="both"/>
      </w:pPr>
      <w:r w:rsidRPr="00E9562D">
        <w:rPr>
          <w:lang w:val="sv-SE"/>
        </w:rPr>
        <w:t xml:space="preserve">Benzotriazole dapat disintesis dari reaksi o-fenildiamin, natrium nitrit dan asam asetat, melalui proses konversi diazotasi gugus amina. </w:t>
      </w:r>
      <w:proofErr w:type="spellStart"/>
      <w:r>
        <w:t>Reaksinya</w:t>
      </w:r>
      <w:proofErr w:type="spellEnd"/>
      <w:r>
        <w:t xml:space="preserve"> </w:t>
      </w:r>
      <w:proofErr w:type="spellStart"/>
      <w:r>
        <w:t>adalah</w:t>
      </w:r>
      <w:proofErr w:type="spellEnd"/>
      <w:r>
        <w:t xml:space="preserve"> </w:t>
      </w:r>
      <w:proofErr w:type="spellStart"/>
      <w:proofErr w:type="gramStart"/>
      <w:r>
        <w:t>sbb</w:t>
      </w:r>
      <w:proofErr w:type="spellEnd"/>
      <w:r>
        <w:t xml:space="preserve"> :</w:t>
      </w:r>
      <w:proofErr w:type="gramEnd"/>
    </w:p>
    <w:p w:rsidR="00125F58" w:rsidRDefault="00125F58" w:rsidP="00125F58">
      <w:pPr>
        <w:spacing w:line="360" w:lineRule="auto"/>
        <w:ind w:firstLine="840"/>
        <w:jc w:val="both"/>
      </w:pPr>
      <w:r>
        <w:rPr>
          <w:noProof/>
        </w:rPr>
        <w:drawing>
          <wp:inline distT="0" distB="0" distL="0" distR="0">
            <wp:extent cx="3627120" cy="18059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627120" cy="1805940"/>
                    </a:xfrm>
                    <a:prstGeom prst="rect">
                      <a:avLst/>
                    </a:prstGeom>
                    <a:noFill/>
                    <a:ln w="9525">
                      <a:noFill/>
                      <a:miter lim="800000"/>
                      <a:headEnd/>
                      <a:tailEnd/>
                    </a:ln>
                  </pic:spPr>
                </pic:pic>
              </a:graphicData>
            </a:graphic>
          </wp:inline>
        </w:drawing>
      </w:r>
    </w:p>
    <w:p w:rsidR="00125F58" w:rsidRDefault="00125F58" w:rsidP="00125F58">
      <w:pPr>
        <w:spacing w:line="360" w:lineRule="auto"/>
        <w:ind w:firstLine="840"/>
        <w:jc w:val="center"/>
      </w:pPr>
      <w:proofErr w:type="spellStart"/>
      <w:proofErr w:type="gramStart"/>
      <w:r>
        <w:t>Gambar</w:t>
      </w:r>
      <w:proofErr w:type="spellEnd"/>
      <w:r>
        <w:t xml:space="preserve"> 3.</w:t>
      </w:r>
      <w:proofErr w:type="gramEnd"/>
      <w:r>
        <w:t xml:space="preserve"> </w:t>
      </w:r>
      <w:proofErr w:type="spellStart"/>
      <w:r>
        <w:t>Reaksi</w:t>
      </w:r>
      <w:proofErr w:type="spellEnd"/>
      <w:r>
        <w:t xml:space="preserve"> </w:t>
      </w:r>
      <w:proofErr w:type="spellStart"/>
      <w:r>
        <w:t>Sintesis</w:t>
      </w:r>
      <w:proofErr w:type="spellEnd"/>
      <w:r>
        <w:t xml:space="preserve"> </w:t>
      </w:r>
      <w:proofErr w:type="spellStart"/>
      <w:r>
        <w:t>benzotriazol</w:t>
      </w:r>
      <w:proofErr w:type="spellEnd"/>
    </w:p>
    <w:p w:rsidR="00125F58" w:rsidRDefault="00125F58" w:rsidP="00125F58">
      <w:pPr>
        <w:spacing w:line="360" w:lineRule="auto"/>
        <w:ind w:firstLine="840"/>
        <w:jc w:val="both"/>
        <w:rPr>
          <w:lang w:val="sv-SE"/>
        </w:rPr>
      </w:pPr>
      <w:proofErr w:type="spellStart"/>
      <w:r>
        <w:lastRenderedPageBreak/>
        <w:t>Sifat</w:t>
      </w:r>
      <w:proofErr w:type="spellEnd"/>
      <w:r>
        <w:t xml:space="preserve"> </w:t>
      </w:r>
      <w:proofErr w:type="spellStart"/>
      <w:r>
        <w:t>inhibitornya</w:t>
      </w:r>
      <w:proofErr w:type="spellEnd"/>
      <w:r>
        <w:t xml:space="preserve"> </w:t>
      </w:r>
      <w:proofErr w:type="spellStart"/>
      <w:r>
        <w:t>semakin</w:t>
      </w:r>
      <w:proofErr w:type="spellEnd"/>
      <w:r>
        <w:t xml:space="preserve"> </w:t>
      </w:r>
      <w:proofErr w:type="spellStart"/>
      <w:r>
        <w:t>baik</w:t>
      </w:r>
      <w:proofErr w:type="spellEnd"/>
      <w:r>
        <w:t xml:space="preserve"> </w:t>
      </w:r>
      <w:proofErr w:type="spellStart"/>
      <w:r>
        <w:t>jika</w:t>
      </w:r>
      <w:proofErr w:type="spellEnd"/>
      <w:r>
        <w:t xml:space="preserve"> </w:t>
      </w:r>
      <w:proofErr w:type="spellStart"/>
      <w:r>
        <w:t>benzotriazol</w:t>
      </w:r>
      <w:proofErr w:type="spellEnd"/>
      <w:r>
        <w:t xml:space="preserve"> </w:t>
      </w:r>
      <w:proofErr w:type="spellStart"/>
      <w:r>
        <w:t>distubstitusi</w:t>
      </w:r>
      <w:proofErr w:type="spellEnd"/>
      <w:r>
        <w:t xml:space="preserve"> </w:t>
      </w:r>
      <w:proofErr w:type="spellStart"/>
      <w:r>
        <w:t>dengan</w:t>
      </w:r>
      <w:proofErr w:type="spellEnd"/>
      <w:r>
        <w:t xml:space="preserve"> </w:t>
      </w:r>
      <w:proofErr w:type="spellStart"/>
      <w:r>
        <w:t>gugus</w:t>
      </w:r>
      <w:proofErr w:type="spellEnd"/>
      <w:r>
        <w:t xml:space="preserve"> </w:t>
      </w:r>
      <w:proofErr w:type="gramStart"/>
      <w:r>
        <w:t>lain</w:t>
      </w:r>
      <w:proofErr w:type="gramEnd"/>
      <w:r>
        <w:t xml:space="preserve"> yang </w:t>
      </w:r>
      <w:proofErr w:type="spellStart"/>
      <w:r>
        <w:t>bersifat</w:t>
      </w:r>
      <w:proofErr w:type="spellEnd"/>
      <w:r>
        <w:t xml:space="preserve"> </w:t>
      </w:r>
      <w:proofErr w:type="spellStart"/>
      <w:r>
        <w:t>mudah</w:t>
      </w:r>
      <w:proofErr w:type="spellEnd"/>
      <w:r>
        <w:t xml:space="preserve"> </w:t>
      </w:r>
      <w:proofErr w:type="spellStart"/>
      <w:r>
        <w:t>larut</w:t>
      </w:r>
      <w:proofErr w:type="spellEnd"/>
      <w:r>
        <w:t xml:space="preserve"> </w:t>
      </w:r>
      <w:proofErr w:type="spellStart"/>
      <w:r>
        <w:t>dalam</w:t>
      </w:r>
      <w:proofErr w:type="spellEnd"/>
      <w:r>
        <w:t xml:space="preserve"> air. </w:t>
      </w:r>
      <w:proofErr w:type="spellStart"/>
      <w:r>
        <w:t>Senyawa</w:t>
      </w:r>
      <w:proofErr w:type="spellEnd"/>
      <w:r>
        <w:t xml:space="preserve"> </w:t>
      </w:r>
      <w:proofErr w:type="spellStart"/>
      <w:r>
        <w:t>heterosiklis</w:t>
      </w:r>
      <w:proofErr w:type="spellEnd"/>
      <w:r>
        <w:t xml:space="preserve"> </w:t>
      </w:r>
      <w:proofErr w:type="gramStart"/>
      <w:r>
        <w:t xml:space="preserve">yang  </w:t>
      </w:r>
      <w:proofErr w:type="spellStart"/>
      <w:r>
        <w:t>mengandung</w:t>
      </w:r>
      <w:proofErr w:type="spellEnd"/>
      <w:proofErr w:type="gramEnd"/>
      <w:r>
        <w:t xml:space="preserve"> </w:t>
      </w:r>
      <w:proofErr w:type="spellStart"/>
      <w:r>
        <w:t>ato</w:t>
      </w:r>
      <w:proofErr w:type="spellEnd"/>
      <w:r>
        <w:t xml:space="preserve">, nitrogen </w:t>
      </w:r>
      <w:proofErr w:type="spellStart"/>
      <w:r>
        <w:t>seperti</w:t>
      </w:r>
      <w:proofErr w:type="spellEnd"/>
      <w:r>
        <w:t xml:space="preserve"> </w:t>
      </w:r>
      <w:proofErr w:type="spellStart"/>
      <w:r>
        <w:t>benzotriazol</w:t>
      </w:r>
      <w:proofErr w:type="spellEnd"/>
      <w:r>
        <w:t xml:space="preserve"> </w:t>
      </w:r>
      <w:proofErr w:type="spellStart"/>
      <w:r>
        <w:t>merupakan</w:t>
      </w:r>
      <w:proofErr w:type="spellEnd"/>
      <w:r>
        <w:t xml:space="preserve"> inhibitor yang </w:t>
      </w:r>
      <w:proofErr w:type="spellStart"/>
      <w:r>
        <w:t>efektif</w:t>
      </w:r>
      <w:proofErr w:type="spellEnd"/>
      <w:r>
        <w:t xml:space="preserve"> </w:t>
      </w:r>
      <w:proofErr w:type="spellStart"/>
      <w:r>
        <w:t>terutama</w:t>
      </w:r>
      <w:proofErr w:type="spellEnd"/>
      <w:r>
        <w:t xml:space="preserve"> </w:t>
      </w:r>
      <w:proofErr w:type="spellStart"/>
      <w:r>
        <w:t>untuk</w:t>
      </w:r>
      <w:proofErr w:type="spellEnd"/>
      <w:r>
        <w:t xml:space="preserve"> </w:t>
      </w:r>
      <w:proofErr w:type="spellStart"/>
      <w:r>
        <w:t>menginhibisi</w:t>
      </w:r>
      <w:proofErr w:type="spellEnd"/>
      <w:r>
        <w:t xml:space="preserve"> </w:t>
      </w:r>
      <w:proofErr w:type="spellStart"/>
      <w:r>
        <w:t>tembaga</w:t>
      </w:r>
      <w:proofErr w:type="spellEnd"/>
      <w:r>
        <w:t xml:space="preserve"> </w:t>
      </w:r>
      <w:proofErr w:type="spellStart"/>
      <w:r>
        <w:t>dan</w:t>
      </w:r>
      <w:proofErr w:type="spellEnd"/>
      <w:r>
        <w:t xml:space="preserve"> </w:t>
      </w:r>
      <w:proofErr w:type="spellStart"/>
      <w:r>
        <w:t>paduan</w:t>
      </w:r>
      <w:proofErr w:type="spellEnd"/>
      <w:r>
        <w:t xml:space="preserve"> </w:t>
      </w:r>
      <w:proofErr w:type="spellStart"/>
      <w:r>
        <w:t>tembaga</w:t>
      </w:r>
      <w:proofErr w:type="spellEnd"/>
      <w:r>
        <w:t xml:space="preserve"> ( </w:t>
      </w:r>
      <w:smartTag w:uri="urn:schemas-microsoft-com:office:smarttags" w:element="place">
        <w:smartTag w:uri="urn:schemas-microsoft-com:office:smarttags" w:element="City">
          <w:r>
            <w:t>Walker</w:t>
          </w:r>
        </w:smartTag>
      </w:smartTag>
      <w:r>
        <w:t xml:space="preserve">, 200 : 1218 ). </w:t>
      </w:r>
      <w:r w:rsidRPr="00FE163F">
        <w:rPr>
          <w:lang w:val="sv-SE"/>
        </w:rPr>
        <w:t xml:space="preserve">Benzotriazol memiliki toksisitas yang sangat rendah dan tidak berbahaya bagi lingkungan ( Wu, x, et al, 1998:374 ). </w:t>
      </w:r>
      <w:r>
        <w:rPr>
          <w:lang w:val="sv-SE"/>
        </w:rPr>
        <w:t xml:space="preserve">Sifat inhibitor ini semakin baik jika benzotriazol dengan gugus lain yang bersifat mudah larut dalam air. </w:t>
      </w:r>
    </w:p>
    <w:p w:rsidR="00125F58" w:rsidRDefault="00125F58" w:rsidP="00125F58">
      <w:pPr>
        <w:spacing w:line="360" w:lineRule="auto"/>
        <w:ind w:firstLine="840"/>
        <w:jc w:val="both"/>
        <w:rPr>
          <w:lang w:val="sv-SE"/>
        </w:rPr>
      </w:pPr>
      <w:r>
        <w:rPr>
          <w:lang w:val="sv-SE"/>
        </w:rPr>
        <w:t>Salah satu contoh senyawa turunan benzotriazol dalam penelitian Lazarevic dkk ( 1995 ) adalah senyawa fenil 2H- benzotriazol yang dikenal bermanfaat untuk memberikan perlindungan dan menstabilkan berbagai macam material dari pengaruh radiasi sinar ultraviolet, senyawa tersebut khususnya adalah senyawa 2- [( 2-hidroksifenil ) – 2H- benzotriazol. Sedangkan turunan senyawa</w:t>
      </w:r>
      <w:r w:rsidRPr="00347F15">
        <w:rPr>
          <w:lang w:val="sv-SE"/>
        </w:rPr>
        <w:t xml:space="preserve"> </w:t>
      </w:r>
      <w:r>
        <w:rPr>
          <w:lang w:val="sv-SE"/>
        </w:rPr>
        <w:t>benzotriazol yang lain adalah 2-(2- hidroksi-5- metl ) fenil ] benzotriazol, 2-[( asetoksi-5- metil)-fenil dan 2-[(2 metoksi -5- bromometil)fenil)-2H- ] benzotriazol.</w:t>
      </w:r>
    </w:p>
    <w:p w:rsidR="00125F58" w:rsidRDefault="00125F58" w:rsidP="00125F58">
      <w:pPr>
        <w:spacing w:line="360" w:lineRule="auto"/>
        <w:ind w:firstLine="840"/>
        <w:jc w:val="both"/>
        <w:rPr>
          <w:lang w:val="sv-SE"/>
        </w:rPr>
      </w:pPr>
    </w:p>
    <w:p w:rsidR="00125F58" w:rsidRPr="002A4CF3" w:rsidRDefault="00125F58" w:rsidP="00125F58">
      <w:pPr>
        <w:spacing w:line="360" w:lineRule="auto"/>
        <w:jc w:val="both"/>
        <w:rPr>
          <w:b/>
          <w:lang w:val="sv-SE"/>
        </w:rPr>
      </w:pPr>
      <w:r w:rsidRPr="002A4CF3">
        <w:rPr>
          <w:b/>
          <w:lang w:val="sv-SE"/>
        </w:rPr>
        <w:t>B. Asam kloroasetat</w:t>
      </w:r>
    </w:p>
    <w:p w:rsidR="00125F58" w:rsidRDefault="00125F58" w:rsidP="00125F58">
      <w:pPr>
        <w:spacing w:line="360" w:lineRule="auto"/>
        <w:ind w:firstLine="855"/>
        <w:jc w:val="both"/>
        <w:rPr>
          <w:lang w:val="sv-SE"/>
        </w:rPr>
      </w:pPr>
      <w:r>
        <w:rPr>
          <w:lang w:val="sv-SE"/>
        </w:rPr>
        <w:t>Asam kloroasetat adalah senyawa organoklorin dengan rumus molekul ClCH</w:t>
      </w:r>
      <w:r w:rsidRPr="00136602">
        <w:rPr>
          <w:vertAlign w:val="subscript"/>
          <w:lang w:val="sv-SE"/>
        </w:rPr>
        <w:t>2</w:t>
      </w:r>
      <w:r>
        <w:rPr>
          <w:lang w:val="sv-SE"/>
        </w:rPr>
        <w:t>COO</w:t>
      </w:r>
      <w:r w:rsidRPr="00136602">
        <w:rPr>
          <w:vertAlign w:val="subscript"/>
          <w:lang w:val="sv-SE"/>
        </w:rPr>
        <w:t>2</w:t>
      </w:r>
      <w:r>
        <w:rPr>
          <w:lang w:val="sv-SE"/>
        </w:rPr>
        <w:t xml:space="preserve">H. Titik lelehnya berkisar antara suhu 61 – 63 </w:t>
      </w:r>
      <w:r w:rsidRPr="00AC7540">
        <w:rPr>
          <w:vertAlign w:val="superscript"/>
          <w:lang w:val="sv-SE"/>
        </w:rPr>
        <w:t>o</w:t>
      </w:r>
      <w:r>
        <w:rPr>
          <w:lang w:val="sv-SE"/>
        </w:rPr>
        <w:t xml:space="preserve">C dan titik didihnya yaitu 189 </w:t>
      </w:r>
      <w:r w:rsidRPr="00AC7540">
        <w:rPr>
          <w:vertAlign w:val="superscript"/>
          <w:lang w:val="sv-SE"/>
        </w:rPr>
        <w:t>o</w:t>
      </w:r>
      <w:r>
        <w:rPr>
          <w:lang w:val="sv-SE"/>
        </w:rPr>
        <w:t xml:space="preserve">C.  Struktur molekul dari asam kloroasetat adalah : </w:t>
      </w:r>
    </w:p>
    <w:p w:rsidR="00125F58" w:rsidRPr="00C47F9D" w:rsidRDefault="00125F58" w:rsidP="00125F58">
      <w:pPr>
        <w:spacing w:line="360" w:lineRule="auto"/>
        <w:ind w:firstLine="855"/>
        <w:jc w:val="center"/>
        <w:rPr>
          <w:lang w:val="sv-SE"/>
        </w:rPr>
      </w:pPr>
      <w:r>
        <w:rPr>
          <w:noProof/>
        </w:rPr>
        <w:drawing>
          <wp:inline distT="0" distB="0" distL="0" distR="0">
            <wp:extent cx="990600" cy="66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990600" cy="662940"/>
                    </a:xfrm>
                    <a:prstGeom prst="rect">
                      <a:avLst/>
                    </a:prstGeom>
                    <a:noFill/>
                    <a:ln w="9525">
                      <a:noFill/>
                      <a:miter lim="800000"/>
                      <a:headEnd/>
                      <a:tailEnd/>
                    </a:ln>
                  </pic:spPr>
                </pic:pic>
              </a:graphicData>
            </a:graphic>
          </wp:inline>
        </w:drawing>
      </w:r>
    </w:p>
    <w:p w:rsidR="00125F58" w:rsidRPr="00856EE0" w:rsidRDefault="00125F58" w:rsidP="00125F58">
      <w:pPr>
        <w:spacing w:line="360" w:lineRule="auto"/>
        <w:jc w:val="center"/>
        <w:rPr>
          <w:lang w:val="sv-SE"/>
        </w:rPr>
      </w:pPr>
      <w:r w:rsidRPr="00856EE0">
        <w:rPr>
          <w:lang w:val="sv-SE"/>
        </w:rPr>
        <w:t>Gambar 4. Struktur kloro asetat</w:t>
      </w:r>
    </w:p>
    <w:p w:rsidR="00125F58" w:rsidRDefault="00125F58" w:rsidP="00125F58">
      <w:pPr>
        <w:spacing w:line="360" w:lineRule="auto"/>
        <w:jc w:val="both"/>
        <w:rPr>
          <w:lang w:val="sv-SE"/>
        </w:rPr>
      </w:pPr>
      <w:r w:rsidRPr="00F839FA">
        <w:rPr>
          <w:lang w:val="sv-SE"/>
        </w:rPr>
        <w:t xml:space="preserve">Dalam industri </w:t>
      </w:r>
      <w:r>
        <w:rPr>
          <w:lang w:val="sv-SE"/>
        </w:rPr>
        <w:t xml:space="preserve">asam kloroasetat disintesis melalui dua cara, cara yang pertama  yaitu melibatkan klorinasi dari asam asetat  menggunakan katalis asam asetat anhidrid melalui reaksi sbb : </w:t>
      </w:r>
    </w:p>
    <w:p w:rsidR="00125F58" w:rsidRPr="00AE4DE9" w:rsidRDefault="00125F58" w:rsidP="00125F58">
      <w:pPr>
        <w:spacing w:line="360" w:lineRule="auto"/>
        <w:jc w:val="center"/>
        <w:rPr>
          <w:lang w:val="sv-SE"/>
        </w:rPr>
      </w:pPr>
      <w:r>
        <w:rPr>
          <w:noProof/>
        </w:rPr>
        <w:drawing>
          <wp:inline distT="0" distB="0" distL="0" distR="0">
            <wp:extent cx="3017520" cy="83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017520" cy="838200"/>
                    </a:xfrm>
                    <a:prstGeom prst="rect">
                      <a:avLst/>
                    </a:prstGeom>
                    <a:noFill/>
                    <a:ln w="9525">
                      <a:noFill/>
                      <a:miter lim="800000"/>
                      <a:headEnd/>
                      <a:tailEnd/>
                    </a:ln>
                  </pic:spPr>
                </pic:pic>
              </a:graphicData>
            </a:graphic>
          </wp:inline>
        </w:drawing>
      </w:r>
    </w:p>
    <w:p w:rsidR="00125F58" w:rsidRDefault="00125F58" w:rsidP="00125F58">
      <w:pPr>
        <w:spacing w:line="360" w:lineRule="auto"/>
        <w:jc w:val="both"/>
        <w:rPr>
          <w:lang w:val="sv-SE"/>
        </w:rPr>
      </w:pPr>
      <w:r>
        <w:rPr>
          <w:lang w:val="sv-SE"/>
        </w:rPr>
        <w:t xml:space="preserve">Cara kedua yaitu hidrolisis trikloroetelin menggunakan asam katalis asam sulfat melalui reaksi berikut : </w:t>
      </w:r>
    </w:p>
    <w:p w:rsidR="00125F58" w:rsidRDefault="00125F58" w:rsidP="00125F58">
      <w:pPr>
        <w:spacing w:line="360" w:lineRule="auto"/>
        <w:jc w:val="both"/>
        <w:rPr>
          <w:lang w:val="sv-SE"/>
        </w:rPr>
      </w:pPr>
    </w:p>
    <w:p w:rsidR="00125F58" w:rsidRPr="00460E1F" w:rsidRDefault="00125F58" w:rsidP="00125F58">
      <w:pPr>
        <w:spacing w:line="360" w:lineRule="auto"/>
        <w:jc w:val="center"/>
        <w:rPr>
          <w:lang w:val="sv-SE"/>
        </w:rPr>
      </w:pPr>
      <w:r>
        <w:rPr>
          <w:noProof/>
        </w:rPr>
        <w:lastRenderedPageBreak/>
        <w:drawing>
          <wp:inline distT="0" distB="0" distL="0" distR="0">
            <wp:extent cx="3223260" cy="8077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223260" cy="807720"/>
                    </a:xfrm>
                    <a:prstGeom prst="rect">
                      <a:avLst/>
                    </a:prstGeom>
                    <a:noFill/>
                    <a:ln w="9525">
                      <a:noFill/>
                      <a:miter lim="800000"/>
                      <a:headEnd/>
                      <a:tailEnd/>
                    </a:ln>
                  </pic:spPr>
                </pic:pic>
              </a:graphicData>
            </a:graphic>
          </wp:inline>
        </w:drawing>
      </w:r>
    </w:p>
    <w:p w:rsidR="00125F58" w:rsidRDefault="00125F58" w:rsidP="00125F58">
      <w:pPr>
        <w:spacing w:line="360" w:lineRule="auto"/>
        <w:jc w:val="both"/>
        <w:rPr>
          <w:b/>
          <w:lang w:val="sv-SE"/>
        </w:rPr>
      </w:pPr>
    </w:p>
    <w:p w:rsidR="00125F58" w:rsidRPr="007D0624" w:rsidRDefault="00125F58" w:rsidP="00125F58">
      <w:pPr>
        <w:spacing w:line="360" w:lineRule="auto"/>
        <w:jc w:val="both"/>
        <w:rPr>
          <w:b/>
          <w:lang w:val="sv-SE"/>
        </w:rPr>
      </w:pPr>
      <w:r>
        <w:rPr>
          <w:b/>
          <w:lang w:val="sv-SE"/>
        </w:rPr>
        <w:t>C. Reaksi Alk</w:t>
      </w:r>
      <w:r w:rsidRPr="007E13FD">
        <w:rPr>
          <w:b/>
          <w:lang w:val="sv-SE"/>
        </w:rPr>
        <w:t>ilasi Fridel-Cra</w:t>
      </w:r>
      <w:r w:rsidRPr="007D0624">
        <w:rPr>
          <w:b/>
          <w:lang w:val="sv-SE"/>
        </w:rPr>
        <w:t xml:space="preserve">fts </w:t>
      </w:r>
    </w:p>
    <w:p w:rsidR="00125F58" w:rsidRPr="00D16B67" w:rsidRDefault="00125F58" w:rsidP="00125F58">
      <w:pPr>
        <w:spacing w:line="360" w:lineRule="auto"/>
        <w:ind w:firstLine="840"/>
        <w:jc w:val="both"/>
        <w:rPr>
          <w:lang w:val="sv-SE"/>
        </w:rPr>
      </w:pPr>
      <w:r w:rsidRPr="00E16906">
        <w:rPr>
          <w:lang w:val="sv-SE"/>
        </w:rPr>
        <w:t>Prinsip dasar reaks</w:t>
      </w:r>
      <w:r w:rsidRPr="00D16B67">
        <w:rPr>
          <w:lang w:val="sv-SE"/>
        </w:rPr>
        <w:t>i Friedel-Crafts terhadap senyawa keturunan benzena monosubstitusi adalah sbb ; ( Allinger, 1980 : 337 ).</w:t>
      </w:r>
    </w:p>
    <w:p w:rsidR="00125F58" w:rsidRDefault="00125F58" w:rsidP="00125F58">
      <w:pPr>
        <w:spacing w:line="360" w:lineRule="auto"/>
        <w:ind w:firstLine="840"/>
        <w:jc w:val="center"/>
      </w:pPr>
      <w:r>
        <w:rPr>
          <w:noProof/>
        </w:rPr>
        <w:drawing>
          <wp:inline distT="0" distB="0" distL="0" distR="0">
            <wp:extent cx="3017520" cy="127254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17520" cy="1272540"/>
                    </a:xfrm>
                    <a:prstGeom prst="rect">
                      <a:avLst/>
                    </a:prstGeom>
                    <a:noFill/>
                    <a:ln w="9525">
                      <a:noFill/>
                      <a:miter lim="800000"/>
                      <a:headEnd/>
                      <a:tailEnd/>
                    </a:ln>
                  </pic:spPr>
                </pic:pic>
              </a:graphicData>
            </a:graphic>
          </wp:inline>
        </w:drawing>
      </w:r>
    </w:p>
    <w:p w:rsidR="00125F58" w:rsidRPr="0070146E" w:rsidRDefault="00125F58" w:rsidP="00125F58">
      <w:pPr>
        <w:spacing w:line="360" w:lineRule="auto"/>
        <w:ind w:firstLine="840"/>
        <w:jc w:val="center"/>
      </w:pPr>
      <w:proofErr w:type="spellStart"/>
      <w:proofErr w:type="gramStart"/>
      <w:r>
        <w:t>Gambar</w:t>
      </w:r>
      <w:proofErr w:type="spellEnd"/>
      <w:r>
        <w:t xml:space="preserve">  5</w:t>
      </w:r>
      <w:proofErr w:type="gramEnd"/>
      <w:r>
        <w:t xml:space="preserve">. </w:t>
      </w:r>
      <w:proofErr w:type="spellStart"/>
      <w:r>
        <w:t>Reaksi</w:t>
      </w:r>
      <w:proofErr w:type="spellEnd"/>
      <w:r>
        <w:t xml:space="preserve"> </w:t>
      </w:r>
      <w:proofErr w:type="spellStart"/>
      <w:r>
        <w:t>Alkilasi</w:t>
      </w:r>
      <w:proofErr w:type="spellEnd"/>
      <w:r>
        <w:t xml:space="preserve"> </w:t>
      </w:r>
      <w:proofErr w:type="spellStart"/>
      <w:r>
        <w:t>Friedel</w:t>
      </w:r>
      <w:proofErr w:type="spellEnd"/>
      <w:r>
        <w:t xml:space="preserve"> Crafts </w:t>
      </w:r>
    </w:p>
    <w:p w:rsidR="00125F58" w:rsidRDefault="00125F58" w:rsidP="00125F58">
      <w:pPr>
        <w:spacing w:line="360" w:lineRule="auto"/>
        <w:ind w:firstLine="840"/>
        <w:jc w:val="both"/>
      </w:pPr>
      <w:proofErr w:type="spellStart"/>
      <w:r>
        <w:t>Gugus</w:t>
      </w:r>
      <w:proofErr w:type="spellEnd"/>
      <w:r>
        <w:t xml:space="preserve"> R</w:t>
      </w:r>
      <w:r w:rsidRPr="0070146E">
        <w:rPr>
          <w:vertAlign w:val="subscript"/>
        </w:rPr>
        <w:t>1</w:t>
      </w:r>
      <w:r>
        <w:t xml:space="preserve"> yang </w:t>
      </w:r>
      <w:proofErr w:type="spellStart"/>
      <w:r>
        <w:t>terikat</w:t>
      </w:r>
      <w:proofErr w:type="spellEnd"/>
      <w:r>
        <w:t xml:space="preserve"> </w:t>
      </w:r>
      <w:proofErr w:type="spellStart"/>
      <w:r>
        <w:t>pada</w:t>
      </w:r>
      <w:proofErr w:type="spellEnd"/>
      <w:r>
        <w:t xml:space="preserve"> </w:t>
      </w:r>
      <w:proofErr w:type="spellStart"/>
      <w:r>
        <w:t>cincin</w:t>
      </w:r>
      <w:proofErr w:type="spellEnd"/>
      <w:r>
        <w:t xml:space="preserve"> </w:t>
      </w:r>
      <w:proofErr w:type="spellStart"/>
      <w:r>
        <w:t>benzena</w:t>
      </w:r>
      <w:proofErr w:type="spellEnd"/>
      <w:r>
        <w:t xml:space="preserve"> </w:t>
      </w:r>
      <w:proofErr w:type="spellStart"/>
      <w:r>
        <w:t>sebagai</w:t>
      </w:r>
      <w:proofErr w:type="spellEnd"/>
      <w:r>
        <w:t xml:space="preserve"> </w:t>
      </w:r>
      <w:proofErr w:type="spellStart"/>
      <w:r>
        <w:t>gugus</w:t>
      </w:r>
      <w:proofErr w:type="spellEnd"/>
      <w:r>
        <w:t xml:space="preserve"> </w:t>
      </w:r>
      <w:proofErr w:type="spellStart"/>
      <w:r>
        <w:t>pengarah</w:t>
      </w:r>
      <w:proofErr w:type="spellEnd"/>
      <w:r>
        <w:t xml:space="preserve"> </w:t>
      </w:r>
      <w:proofErr w:type="spellStart"/>
      <w:r>
        <w:t>orto</w:t>
      </w:r>
      <w:proofErr w:type="spellEnd"/>
      <w:r>
        <w:t xml:space="preserve">, meta </w:t>
      </w:r>
      <w:proofErr w:type="spellStart"/>
      <w:r>
        <w:t>dan</w:t>
      </w:r>
      <w:proofErr w:type="spellEnd"/>
      <w:r>
        <w:t xml:space="preserve"> </w:t>
      </w:r>
      <w:proofErr w:type="spellStart"/>
      <w:r>
        <w:t>para</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pada</w:t>
      </w:r>
      <w:proofErr w:type="spellEnd"/>
      <w:r>
        <w:t xml:space="preserve"> </w:t>
      </w:r>
      <w:proofErr w:type="spellStart"/>
      <w:r>
        <w:t>di</w:t>
      </w:r>
      <w:proofErr w:type="spellEnd"/>
      <w:r>
        <w:t xml:space="preserve"> </w:t>
      </w:r>
      <w:proofErr w:type="spellStart"/>
      <w:r>
        <w:t>bawah</w:t>
      </w:r>
      <w:proofErr w:type="spellEnd"/>
      <w:r>
        <w:t xml:space="preserve"> </w:t>
      </w:r>
      <w:proofErr w:type="spellStart"/>
      <w:r>
        <w:t>ini</w:t>
      </w:r>
      <w:proofErr w:type="spellEnd"/>
      <w:r>
        <w:t xml:space="preserve"> </w:t>
      </w:r>
      <w:proofErr w:type="gramStart"/>
      <w:r>
        <w:t>( William</w:t>
      </w:r>
      <w:proofErr w:type="gramEnd"/>
      <w:r>
        <w:t xml:space="preserve"> H Brown, 1982 : 196 ). </w:t>
      </w:r>
    </w:p>
    <w:p w:rsidR="00125F58" w:rsidRDefault="00125F58" w:rsidP="00125F58">
      <w:pPr>
        <w:spacing w:line="360" w:lineRule="auto"/>
        <w:ind w:firstLine="840"/>
        <w:jc w:val="both"/>
      </w:pPr>
      <w:proofErr w:type="spellStart"/>
      <w:proofErr w:type="gramStart"/>
      <w:r>
        <w:t>Tabel</w:t>
      </w:r>
      <w:proofErr w:type="spellEnd"/>
      <w:r>
        <w:t xml:space="preserve"> :</w:t>
      </w:r>
      <w:proofErr w:type="gramEnd"/>
      <w:r>
        <w:t xml:space="preserve"> 1 </w:t>
      </w:r>
      <w:proofErr w:type="spellStart"/>
      <w:r>
        <w:t>Gugus</w:t>
      </w:r>
      <w:proofErr w:type="spellEnd"/>
      <w:r>
        <w:t xml:space="preserve"> </w:t>
      </w:r>
      <w:proofErr w:type="spellStart"/>
      <w:r>
        <w:t>Pengarah</w:t>
      </w:r>
      <w:proofErr w:type="spellEnd"/>
      <w:r>
        <w:t xml:space="preserve"> </w:t>
      </w:r>
    </w:p>
    <w:tbl>
      <w:tblPr>
        <w:tblStyle w:val="TableGrid"/>
        <w:tblW w:w="0" w:type="auto"/>
        <w:tblInd w:w="948" w:type="dxa"/>
        <w:tblLook w:val="01E0"/>
      </w:tblPr>
      <w:tblGrid>
        <w:gridCol w:w="3600"/>
        <w:gridCol w:w="3360"/>
      </w:tblGrid>
      <w:tr w:rsidR="00125F58" w:rsidTr="000B6ECE">
        <w:tc>
          <w:tcPr>
            <w:tcW w:w="3600" w:type="dxa"/>
          </w:tcPr>
          <w:p w:rsidR="00125F58" w:rsidRDefault="00125F58" w:rsidP="000B6ECE">
            <w:pPr>
              <w:spacing w:line="360" w:lineRule="auto"/>
              <w:jc w:val="both"/>
            </w:pPr>
            <w:proofErr w:type="spellStart"/>
            <w:r>
              <w:t>Gugus</w:t>
            </w:r>
            <w:proofErr w:type="spellEnd"/>
            <w:r>
              <w:t xml:space="preserve"> </w:t>
            </w:r>
            <w:proofErr w:type="spellStart"/>
            <w:r>
              <w:t>pengarah</w:t>
            </w:r>
            <w:proofErr w:type="spellEnd"/>
            <w:r>
              <w:t xml:space="preserve"> </w:t>
            </w:r>
            <w:proofErr w:type="spellStart"/>
            <w:r>
              <w:t>orto</w:t>
            </w:r>
            <w:proofErr w:type="spellEnd"/>
            <w:r>
              <w:t>/</w:t>
            </w:r>
            <w:proofErr w:type="spellStart"/>
            <w:r>
              <w:t>para</w:t>
            </w:r>
            <w:proofErr w:type="spellEnd"/>
            <w:r>
              <w:t xml:space="preserve"> </w:t>
            </w:r>
          </w:p>
        </w:tc>
        <w:tc>
          <w:tcPr>
            <w:tcW w:w="3360" w:type="dxa"/>
          </w:tcPr>
          <w:p w:rsidR="00125F58" w:rsidRDefault="00125F58" w:rsidP="000B6ECE">
            <w:pPr>
              <w:spacing w:line="360" w:lineRule="auto"/>
              <w:jc w:val="both"/>
            </w:pPr>
            <w:proofErr w:type="spellStart"/>
            <w:r>
              <w:t>Gugus</w:t>
            </w:r>
            <w:proofErr w:type="spellEnd"/>
            <w:r>
              <w:t xml:space="preserve"> </w:t>
            </w:r>
            <w:proofErr w:type="spellStart"/>
            <w:r>
              <w:t>pengarah</w:t>
            </w:r>
            <w:proofErr w:type="spellEnd"/>
            <w:r>
              <w:t xml:space="preserve"> meta </w:t>
            </w:r>
          </w:p>
        </w:tc>
      </w:tr>
      <w:tr w:rsidR="00125F58" w:rsidTr="000B6ECE">
        <w:tc>
          <w:tcPr>
            <w:tcW w:w="3600" w:type="dxa"/>
          </w:tcPr>
          <w:p w:rsidR="00125F58" w:rsidRPr="00D16B67" w:rsidRDefault="00125F58" w:rsidP="000B6ECE">
            <w:pPr>
              <w:spacing w:line="360" w:lineRule="auto"/>
              <w:jc w:val="both"/>
              <w:rPr>
                <w:lang w:val="sv-SE"/>
              </w:rPr>
            </w:pPr>
            <w:r w:rsidRPr="00D16B67">
              <w:rPr>
                <w:lang w:val="sv-SE"/>
              </w:rPr>
              <w:t xml:space="preserve">1. Halogen : -F, -Cl, -Br dan – I </w:t>
            </w:r>
          </w:p>
        </w:tc>
        <w:tc>
          <w:tcPr>
            <w:tcW w:w="3360" w:type="dxa"/>
          </w:tcPr>
          <w:p w:rsidR="00125F58" w:rsidRDefault="00125F58" w:rsidP="000B6ECE">
            <w:pPr>
              <w:spacing w:line="360" w:lineRule="auto"/>
              <w:jc w:val="both"/>
            </w:pPr>
            <w:r>
              <w:t>Nitro : - NO</w:t>
            </w:r>
            <w:r w:rsidRPr="0070146E">
              <w:rPr>
                <w:vertAlign w:val="subscript"/>
              </w:rPr>
              <w:t>2</w:t>
            </w:r>
            <w:r>
              <w:t xml:space="preserve"> </w:t>
            </w:r>
            <w:r w:rsidRPr="0070146E">
              <w:rPr>
                <w:vertAlign w:val="superscript"/>
              </w:rPr>
              <w:t xml:space="preserve">+ </w:t>
            </w:r>
          </w:p>
        </w:tc>
      </w:tr>
      <w:tr w:rsidR="00125F58" w:rsidTr="000B6ECE">
        <w:tc>
          <w:tcPr>
            <w:tcW w:w="3600" w:type="dxa"/>
          </w:tcPr>
          <w:p w:rsidR="00125F58" w:rsidRDefault="00125F58" w:rsidP="000B6ECE">
            <w:pPr>
              <w:spacing w:line="360" w:lineRule="auto"/>
              <w:jc w:val="both"/>
            </w:pPr>
            <w:r>
              <w:t xml:space="preserve">2. </w:t>
            </w:r>
            <w:proofErr w:type="spellStart"/>
            <w:r>
              <w:t>Alkil</w:t>
            </w:r>
            <w:proofErr w:type="spellEnd"/>
            <w:r>
              <w:t xml:space="preserve"> : - CH</w:t>
            </w:r>
            <w:r w:rsidRPr="0070146E">
              <w:rPr>
                <w:vertAlign w:val="subscript"/>
              </w:rPr>
              <w:t>3</w:t>
            </w:r>
            <w:r>
              <w:t xml:space="preserve"> , -C</w:t>
            </w:r>
            <w:r w:rsidRPr="0070146E">
              <w:rPr>
                <w:vertAlign w:val="subscript"/>
              </w:rPr>
              <w:t>2</w:t>
            </w:r>
            <w:r>
              <w:t>H</w:t>
            </w:r>
            <w:r w:rsidRPr="0070146E">
              <w:rPr>
                <w:vertAlign w:val="subscript"/>
              </w:rPr>
              <w:t>5</w:t>
            </w:r>
            <w:r>
              <w:t xml:space="preserve">,  </w:t>
            </w:r>
            <w:proofErr w:type="spellStart"/>
            <w:r>
              <w:t>dll</w:t>
            </w:r>
            <w:proofErr w:type="spellEnd"/>
            <w:r>
              <w:t xml:space="preserve"> </w:t>
            </w:r>
          </w:p>
        </w:tc>
        <w:tc>
          <w:tcPr>
            <w:tcW w:w="3360" w:type="dxa"/>
          </w:tcPr>
          <w:p w:rsidR="00125F58" w:rsidRDefault="00125F58" w:rsidP="000B6ECE">
            <w:pPr>
              <w:spacing w:line="360" w:lineRule="auto"/>
              <w:jc w:val="both"/>
            </w:pPr>
            <w:proofErr w:type="spellStart"/>
            <w:r>
              <w:t>Sulfonat</w:t>
            </w:r>
            <w:proofErr w:type="spellEnd"/>
            <w:r>
              <w:t xml:space="preserve"> : - SO</w:t>
            </w:r>
            <w:r w:rsidRPr="0070146E">
              <w:rPr>
                <w:vertAlign w:val="subscript"/>
              </w:rPr>
              <w:t>3</w:t>
            </w:r>
            <w:r>
              <w:t xml:space="preserve">H </w:t>
            </w:r>
            <w:r w:rsidRPr="0070146E">
              <w:rPr>
                <w:vertAlign w:val="superscript"/>
              </w:rPr>
              <w:t>+</w:t>
            </w:r>
          </w:p>
        </w:tc>
      </w:tr>
      <w:tr w:rsidR="00125F58" w:rsidTr="000B6ECE">
        <w:tc>
          <w:tcPr>
            <w:tcW w:w="3600" w:type="dxa"/>
          </w:tcPr>
          <w:p w:rsidR="00125F58" w:rsidRDefault="00125F58" w:rsidP="000B6ECE">
            <w:pPr>
              <w:spacing w:line="360" w:lineRule="auto"/>
              <w:jc w:val="both"/>
            </w:pPr>
            <w:r>
              <w:t xml:space="preserve">3. </w:t>
            </w:r>
            <w:proofErr w:type="spellStart"/>
            <w:r>
              <w:t>Fenil</w:t>
            </w:r>
            <w:proofErr w:type="spellEnd"/>
            <w:r>
              <w:t xml:space="preserve"> : - C</w:t>
            </w:r>
            <w:r w:rsidRPr="0070146E">
              <w:rPr>
                <w:vertAlign w:val="subscript"/>
              </w:rPr>
              <w:t>6</w:t>
            </w:r>
            <w:r>
              <w:t>H</w:t>
            </w:r>
            <w:r w:rsidRPr="0070146E">
              <w:rPr>
                <w:vertAlign w:val="subscript"/>
              </w:rPr>
              <w:t xml:space="preserve">5 </w:t>
            </w:r>
          </w:p>
        </w:tc>
        <w:tc>
          <w:tcPr>
            <w:tcW w:w="3360" w:type="dxa"/>
          </w:tcPr>
          <w:p w:rsidR="00125F58" w:rsidRDefault="00125F58" w:rsidP="000B6ECE">
            <w:pPr>
              <w:spacing w:line="360" w:lineRule="auto"/>
              <w:jc w:val="both"/>
            </w:pPr>
            <w:proofErr w:type="spellStart"/>
            <w:r>
              <w:t>Aldehid</w:t>
            </w:r>
            <w:proofErr w:type="spellEnd"/>
            <w:r>
              <w:t xml:space="preserve"> : - COH  </w:t>
            </w:r>
          </w:p>
        </w:tc>
      </w:tr>
      <w:tr w:rsidR="00125F58" w:rsidTr="000B6ECE">
        <w:tc>
          <w:tcPr>
            <w:tcW w:w="3600" w:type="dxa"/>
          </w:tcPr>
          <w:p w:rsidR="00125F58" w:rsidRDefault="00125F58" w:rsidP="000B6ECE">
            <w:pPr>
              <w:spacing w:line="360" w:lineRule="auto"/>
              <w:jc w:val="both"/>
            </w:pPr>
            <w:r>
              <w:t xml:space="preserve">4. </w:t>
            </w:r>
            <w:proofErr w:type="spellStart"/>
            <w:r>
              <w:t>Hidroksi</w:t>
            </w:r>
            <w:proofErr w:type="spellEnd"/>
            <w:r>
              <w:t xml:space="preserve"> : - OH</w:t>
            </w:r>
          </w:p>
        </w:tc>
        <w:tc>
          <w:tcPr>
            <w:tcW w:w="3360" w:type="dxa"/>
          </w:tcPr>
          <w:p w:rsidR="00125F58" w:rsidRDefault="00125F58" w:rsidP="000B6ECE">
            <w:pPr>
              <w:spacing w:line="360" w:lineRule="auto"/>
              <w:jc w:val="both"/>
            </w:pPr>
            <w:proofErr w:type="spellStart"/>
            <w:r>
              <w:t>Keton</w:t>
            </w:r>
            <w:proofErr w:type="spellEnd"/>
            <w:r>
              <w:t xml:space="preserve"> : - CO - </w:t>
            </w:r>
          </w:p>
        </w:tc>
      </w:tr>
      <w:tr w:rsidR="00125F58" w:rsidTr="000B6ECE">
        <w:tc>
          <w:tcPr>
            <w:tcW w:w="3600" w:type="dxa"/>
          </w:tcPr>
          <w:p w:rsidR="00125F58" w:rsidRDefault="00125F58" w:rsidP="000B6ECE">
            <w:pPr>
              <w:spacing w:line="360" w:lineRule="auto"/>
              <w:jc w:val="both"/>
            </w:pPr>
            <w:r>
              <w:t xml:space="preserve">5. </w:t>
            </w:r>
            <w:proofErr w:type="spellStart"/>
            <w:r>
              <w:t>Alkoksi</w:t>
            </w:r>
            <w:proofErr w:type="spellEnd"/>
            <w:r>
              <w:t xml:space="preserve"> : - OCH</w:t>
            </w:r>
            <w:r w:rsidRPr="0070146E">
              <w:rPr>
                <w:vertAlign w:val="subscript"/>
              </w:rPr>
              <w:t>3</w:t>
            </w:r>
            <w:r>
              <w:t>, -OC</w:t>
            </w:r>
            <w:r w:rsidRPr="0070146E">
              <w:rPr>
                <w:vertAlign w:val="subscript"/>
              </w:rPr>
              <w:t>2</w:t>
            </w:r>
            <w:r>
              <w:t>H</w:t>
            </w:r>
            <w:r w:rsidRPr="0070146E">
              <w:rPr>
                <w:vertAlign w:val="subscript"/>
              </w:rPr>
              <w:t>5</w:t>
            </w:r>
            <w:r>
              <w:t xml:space="preserve"> </w:t>
            </w:r>
            <w:proofErr w:type="spellStart"/>
            <w:r>
              <w:t>dll</w:t>
            </w:r>
            <w:proofErr w:type="spellEnd"/>
            <w:r>
              <w:t xml:space="preserve"> </w:t>
            </w:r>
          </w:p>
        </w:tc>
        <w:tc>
          <w:tcPr>
            <w:tcW w:w="3360" w:type="dxa"/>
          </w:tcPr>
          <w:p w:rsidR="00125F58" w:rsidRDefault="00125F58" w:rsidP="000B6ECE">
            <w:pPr>
              <w:spacing w:line="360" w:lineRule="auto"/>
              <w:jc w:val="both"/>
            </w:pPr>
            <w:proofErr w:type="spellStart"/>
            <w:r>
              <w:t>Asam</w:t>
            </w:r>
            <w:proofErr w:type="spellEnd"/>
            <w:r>
              <w:t xml:space="preserve"> : - COOH </w:t>
            </w:r>
          </w:p>
        </w:tc>
      </w:tr>
      <w:tr w:rsidR="00125F58" w:rsidTr="000B6ECE">
        <w:tc>
          <w:tcPr>
            <w:tcW w:w="3600" w:type="dxa"/>
          </w:tcPr>
          <w:p w:rsidR="00125F58" w:rsidRDefault="00125F58" w:rsidP="000B6ECE">
            <w:pPr>
              <w:spacing w:line="360" w:lineRule="auto"/>
              <w:jc w:val="both"/>
            </w:pPr>
            <w:r>
              <w:t xml:space="preserve">6. </w:t>
            </w:r>
            <w:proofErr w:type="spellStart"/>
            <w:r>
              <w:t>Amina</w:t>
            </w:r>
            <w:proofErr w:type="spellEnd"/>
            <w:r>
              <w:t xml:space="preserve"> primer : - NH</w:t>
            </w:r>
            <w:r w:rsidRPr="0070146E">
              <w:rPr>
                <w:vertAlign w:val="subscript"/>
              </w:rPr>
              <w:t>2</w:t>
            </w:r>
          </w:p>
        </w:tc>
        <w:tc>
          <w:tcPr>
            <w:tcW w:w="3360" w:type="dxa"/>
          </w:tcPr>
          <w:p w:rsidR="00125F58" w:rsidRDefault="00125F58" w:rsidP="000B6ECE">
            <w:pPr>
              <w:spacing w:line="360" w:lineRule="auto"/>
              <w:jc w:val="both"/>
            </w:pPr>
            <w:r>
              <w:t>Ester : - COOR</w:t>
            </w:r>
          </w:p>
        </w:tc>
      </w:tr>
      <w:tr w:rsidR="00125F58" w:rsidTr="000B6ECE">
        <w:tc>
          <w:tcPr>
            <w:tcW w:w="3600" w:type="dxa"/>
          </w:tcPr>
          <w:p w:rsidR="00125F58" w:rsidRDefault="00125F58" w:rsidP="000B6ECE">
            <w:pPr>
              <w:spacing w:line="360" w:lineRule="auto"/>
              <w:jc w:val="both"/>
            </w:pPr>
            <w:r>
              <w:t xml:space="preserve">7. </w:t>
            </w:r>
            <w:proofErr w:type="spellStart"/>
            <w:r>
              <w:t>Amina</w:t>
            </w:r>
            <w:proofErr w:type="spellEnd"/>
            <w:r>
              <w:t xml:space="preserve"> </w:t>
            </w:r>
            <w:proofErr w:type="spellStart"/>
            <w:r>
              <w:t>sekunder</w:t>
            </w:r>
            <w:proofErr w:type="spellEnd"/>
            <w:r>
              <w:t xml:space="preserve"> : - NHR </w:t>
            </w:r>
          </w:p>
        </w:tc>
        <w:tc>
          <w:tcPr>
            <w:tcW w:w="3360" w:type="dxa"/>
          </w:tcPr>
          <w:p w:rsidR="00125F58" w:rsidRDefault="00125F58" w:rsidP="000B6ECE">
            <w:pPr>
              <w:spacing w:line="360" w:lineRule="auto"/>
              <w:jc w:val="both"/>
            </w:pPr>
            <w:proofErr w:type="spellStart"/>
            <w:r>
              <w:t>Amida</w:t>
            </w:r>
            <w:proofErr w:type="spellEnd"/>
            <w:r>
              <w:t xml:space="preserve"> : - CONH</w:t>
            </w:r>
            <w:r w:rsidRPr="00BB0EE4">
              <w:rPr>
                <w:vertAlign w:val="subscript"/>
              </w:rPr>
              <w:t>2</w:t>
            </w:r>
          </w:p>
        </w:tc>
      </w:tr>
      <w:tr w:rsidR="00125F58" w:rsidTr="000B6ECE">
        <w:tc>
          <w:tcPr>
            <w:tcW w:w="3600" w:type="dxa"/>
          </w:tcPr>
          <w:p w:rsidR="00125F58" w:rsidRDefault="00125F58" w:rsidP="000B6ECE">
            <w:pPr>
              <w:spacing w:line="360" w:lineRule="auto"/>
              <w:jc w:val="both"/>
            </w:pPr>
            <w:r>
              <w:t xml:space="preserve">8. </w:t>
            </w:r>
            <w:proofErr w:type="spellStart"/>
            <w:r>
              <w:t>Amina</w:t>
            </w:r>
            <w:proofErr w:type="spellEnd"/>
            <w:r>
              <w:t xml:space="preserve"> </w:t>
            </w:r>
            <w:proofErr w:type="spellStart"/>
            <w:r>
              <w:t>tersier</w:t>
            </w:r>
            <w:proofErr w:type="spellEnd"/>
            <w:r>
              <w:t xml:space="preserve"> : - NR</w:t>
            </w:r>
            <w:r w:rsidRPr="00BB0EE4">
              <w:rPr>
                <w:vertAlign w:val="subscript"/>
              </w:rPr>
              <w:t>1</w:t>
            </w:r>
            <w:r>
              <w:t>R</w:t>
            </w:r>
            <w:r w:rsidRPr="00BB0EE4">
              <w:rPr>
                <w:vertAlign w:val="subscript"/>
              </w:rPr>
              <w:t>2</w:t>
            </w:r>
          </w:p>
        </w:tc>
        <w:tc>
          <w:tcPr>
            <w:tcW w:w="3360" w:type="dxa"/>
          </w:tcPr>
          <w:p w:rsidR="00125F58" w:rsidRDefault="00125F58" w:rsidP="000B6ECE">
            <w:pPr>
              <w:spacing w:line="360" w:lineRule="auto"/>
              <w:jc w:val="both"/>
            </w:pPr>
            <w:proofErr w:type="spellStart"/>
            <w:r>
              <w:t>Amina</w:t>
            </w:r>
            <w:proofErr w:type="spellEnd"/>
            <w:r>
              <w:t xml:space="preserve"> </w:t>
            </w:r>
            <w:proofErr w:type="spellStart"/>
            <w:r>
              <w:t>kuaterner</w:t>
            </w:r>
            <w:proofErr w:type="spellEnd"/>
            <w:r>
              <w:t xml:space="preserve"> : - N</w:t>
            </w:r>
            <w:r w:rsidRPr="00BB0EE4">
              <w:rPr>
                <w:vertAlign w:val="superscript"/>
              </w:rPr>
              <w:t xml:space="preserve">+ </w:t>
            </w:r>
            <w:r>
              <w:t>(R)</w:t>
            </w:r>
            <w:r w:rsidRPr="00BB0EE4">
              <w:rPr>
                <w:vertAlign w:val="subscript"/>
              </w:rPr>
              <w:t>3</w:t>
            </w:r>
          </w:p>
        </w:tc>
      </w:tr>
    </w:tbl>
    <w:p w:rsidR="00125F58" w:rsidRDefault="00125F58" w:rsidP="00125F58">
      <w:pPr>
        <w:spacing w:line="360" w:lineRule="auto"/>
        <w:ind w:firstLine="840"/>
        <w:jc w:val="both"/>
      </w:pPr>
    </w:p>
    <w:p w:rsidR="00125F58" w:rsidRDefault="00125F58" w:rsidP="00125F58">
      <w:pPr>
        <w:spacing w:line="360" w:lineRule="auto"/>
        <w:ind w:firstLine="840"/>
        <w:jc w:val="both"/>
      </w:pPr>
      <w:proofErr w:type="spellStart"/>
      <w:r>
        <w:t>Reaksi</w:t>
      </w:r>
      <w:proofErr w:type="spellEnd"/>
      <w:r>
        <w:t xml:space="preserve"> </w:t>
      </w:r>
      <w:proofErr w:type="spellStart"/>
      <w:r>
        <w:t>terhadap</w:t>
      </w:r>
      <w:proofErr w:type="spellEnd"/>
      <w:r>
        <w:t xml:space="preserve"> </w:t>
      </w:r>
      <w:proofErr w:type="spellStart"/>
      <w:r>
        <w:t>senyawa</w:t>
      </w:r>
      <w:proofErr w:type="spellEnd"/>
      <w:r>
        <w:t xml:space="preserve"> </w:t>
      </w:r>
      <w:proofErr w:type="spellStart"/>
      <w:r>
        <w:t>benzena</w:t>
      </w:r>
      <w:proofErr w:type="spellEnd"/>
      <w:r>
        <w:t xml:space="preserve"> </w:t>
      </w:r>
      <w:proofErr w:type="spellStart"/>
      <w:r>
        <w:t>dan</w:t>
      </w:r>
      <w:proofErr w:type="spellEnd"/>
      <w:r>
        <w:t xml:space="preserve"> </w:t>
      </w:r>
      <w:proofErr w:type="spellStart"/>
      <w:r>
        <w:t>keturunannya</w:t>
      </w:r>
      <w:proofErr w:type="spellEnd"/>
      <w:r>
        <w:t xml:space="preserve"> </w:t>
      </w:r>
      <w:proofErr w:type="spellStart"/>
      <w:r>
        <w:t>merupakan</w:t>
      </w:r>
      <w:proofErr w:type="spellEnd"/>
      <w:r>
        <w:t xml:space="preserve"> </w:t>
      </w:r>
      <w:proofErr w:type="spellStart"/>
      <w:r>
        <w:t>reaksi</w:t>
      </w:r>
      <w:proofErr w:type="spellEnd"/>
      <w:r>
        <w:t xml:space="preserve"> </w:t>
      </w:r>
      <w:proofErr w:type="spellStart"/>
      <w:r>
        <w:t>substitusi</w:t>
      </w:r>
      <w:proofErr w:type="spellEnd"/>
      <w:r>
        <w:t xml:space="preserve"> </w:t>
      </w:r>
      <w:proofErr w:type="spellStart"/>
      <w:r>
        <w:t>elektrofilik</w:t>
      </w:r>
      <w:proofErr w:type="spellEnd"/>
      <w:r>
        <w:t xml:space="preserve"> </w:t>
      </w:r>
      <w:proofErr w:type="gramStart"/>
      <w:r>
        <w:t>( SE</w:t>
      </w:r>
      <w:proofErr w:type="gramEnd"/>
      <w:r>
        <w:t xml:space="preserve"> ) </w:t>
      </w:r>
      <w:proofErr w:type="spellStart"/>
      <w:r>
        <w:t>karena</w:t>
      </w:r>
      <w:proofErr w:type="spellEnd"/>
      <w:r>
        <w:t xml:space="preserve"> </w:t>
      </w:r>
      <w:proofErr w:type="spellStart"/>
      <w:r>
        <w:t>elektron</w:t>
      </w:r>
      <w:proofErr w:type="spellEnd"/>
      <w:r>
        <w:t xml:space="preserve"> π </w:t>
      </w:r>
      <w:proofErr w:type="spellStart"/>
      <w:r>
        <w:t>pada</w:t>
      </w:r>
      <w:proofErr w:type="spellEnd"/>
      <w:r>
        <w:t xml:space="preserve"> </w:t>
      </w:r>
      <w:proofErr w:type="spellStart"/>
      <w:r>
        <w:t>cincin</w:t>
      </w:r>
      <w:proofErr w:type="spellEnd"/>
      <w:r>
        <w:t xml:space="preserve"> </w:t>
      </w:r>
      <w:proofErr w:type="spellStart"/>
      <w:r>
        <w:t>benzena</w:t>
      </w:r>
      <w:proofErr w:type="spellEnd"/>
      <w:r>
        <w:t xml:space="preserve"> </w:t>
      </w:r>
      <w:proofErr w:type="spellStart"/>
      <w:r>
        <w:t>bertindak</w:t>
      </w:r>
      <w:proofErr w:type="spellEnd"/>
      <w:r>
        <w:t xml:space="preserve"> </w:t>
      </w:r>
      <w:proofErr w:type="spellStart"/>
      <w:r>
        <w:t>sebagai</w:t>
      </w:r>
      <w:proofErr w:type="spellEnd"/>
      <w:r>
        <w:t xml:space="preserve"> </w:t>
      </w:r>
      <w:proofErr w:type="spellStart"/>
      <w:r>
        <w:t>nukleofil</w:t>
      </w:r>
      <w:proofErr w:type="spellEnd"/>
      <w:r>
        <w:t xml:space="preserve">, yang </w:t>
      </w:r>
      <w:proofErr w:type="spellStart"/>
      <w:r>
        <w:t>akan</w:t>
      </w:r>
      <w:proofErr w:type="spellEnd"/>
      <w:r>
        <w:t xml:space="preserve"> </w:t>
      </w:r>
      <w:proofErr w:type="spellStart"/>
      <w:r>
        <w:t>menyerang</w:t>
      </w:r>
      <w:proofErr w:type="spellEnd"/>
      <w:r>
        <w:t xml:space="preserve"> </w:t>
      </w:r>
      <w:proofErr w:type="spellStart"/>
      <w:r>
        <w:t>elektrofil</w:t>
      </w:r>
      <w:proofErr w:type="spellEnd"/>
      <w:r>
        <w:t xml:space="preserve">. </w:t>
      </w:r>
      <w:proofErr w:type="spellStart"/>
      <w:r>
        <w:t>Misalnya</w:t>
      </w:r>
      <w:proofErr w:type="spellEnd"/>
      <w:r>
        <w:t xml:space="preserve"> </w:t>
      </w:r>
      <w:proofErr w:type="spellStart"/>
      <w:r>
        <w:t>reaksi</w:t>
      </w:r>
      <w:proofErr w:type="spellEnd"/>
      <w:r>
        <w:t xml:space="preserve"> </w:t>
      </w:r>
      <w:proofErr w:type="spellStart"/>
      <w:r>
        <w:t>terhadap</w:t>
      </w:r>
      <w:proofErr w:type="spellEnd"/>
      <w:r>
        <w:t xml:space="preserve"> </w:t>
      </w:r>
      <w:proofErr w:type="spellStart"/>
      <w:r>
        <w:t>benzena</w:t>
      </w:r>
      <w:proofErr w:type="spellEnd"/>
      <w:r>
        <w:t xml:space="preserve"> </w:t>
      </w:r>
      <w:proofErr w:type="spellStart"/>
      <w:r>
        <w:t>tersubtitusi</w:t>
      </w:r>
      <w:proofErr w:type="spellEnd"/>
      <w:r>
        <w:t xml:space="preserve"> </w:t>
      </w:r>
      <w:proofErr w:type="spellStart"/>
      <w:r>
        <w:t>gugus</w:t>
      </w:r>
      <w:proofErr w:type="spellEnd"/>
      <w:r>
        <w:t xml:space="preserve"> R </w:t>
      </w:r>
      <w:proofErr w:type="spellStart"/>
      <w:r>
        <w:t>dengan</w:t>
      </w:r>
      <w:proofErr w:type="spellEnd"/>
      <w:r>
        <w:t xml:space="preserve"> R </w:t>
      </w:r>
      <w:proofErr w:type="spellStart"/>
      <w:r>
        <w:t>adalah</w:t>
      </w:r>
      <w:proofErr w:type="spellEnd"/>
      <w:r>
        <w:t xml:space="preserve"> –NH</w:t>
      </w:r>
      <w:r w:rsidRPr="002917B7">
        <w:rPr>
          <w:vertAlign w:val="subscript"/>
        </w:rPr>
        <w:t>2</w:t>
      </w:r>
      <w:r>
        <w:rPr>
          <w:vertAlign w:val="subscript"/>
        </w:rPr>
        <w:t xml:space="preserve"> </w:t>
      </w:r>
      <w:proofErr w:type="spellStart"/>
      <w:r>
        <w:t>akan</w:t>
      </w:r>
      <w:proofErr w:type="spellEnd"/>
      <w:r>
        <w:t xml:space="preserve"> </w:t>
      </w:r>
      <w:proofErr w:type="spellStart"/>
      <w:r>
        <w:t>menghasilkan</w:t>
      </w:r>
      <w:proofErr w:type="spellEnd"/>
      <w:r>
        <w:t xml:space="preserve"> </w:t>
      </w:r>
      <w:proofErr w:type="spellStart"/>
      <w:r>
        <w:t>senyawa</w:t>
      </w:r>
      <w:proofErr w:type="spellEnd"/>
      <w:r>
        <w:t xml:space="preserve"> </w:t>
      </w:r>
      <w:proofErr w:type="spellStart"/>
      <w:r>
        <w:t>orto</w:t>
      </w:r>
      <w:proofErr w:type="spellEnd"/>
      <w:r>
        <w:t xml:space="preserve"> </w:t>
      </w:r>
      <w:proofErr w:type="spellStart"/>
      <w:r>
        <w:t>dan</w:t>
      </w:r>
      <w:proofErr w:type="spellEnd"/>
      <w:r>
        <w:t xml:space="preserve"> </w:t>
      </w:r>
      <w:proofErr w:type="spellStart"/>
      <w:r>
        <w:t>para</w:t>
      </w:r>
      <w:proofErr w:type="spellEnd"/>
      <w:r>
        <w:t xml:space="preserve"> aniline yang </w:t>
      </w:r>
      <w:proofErr w:type="spellStart"/>
      <w:r>
        <w:t>dapat</w:t>
      </w:r>
      <w:proofErr w:type="spellEnd"/>
      <w:r>
        <w:t xml:space="preserve"> </w:t>
      </w:r>
      <w:proofErr w:type="spellStart"/>
      <w:r>
        <w:t>digambarkan</w:t>
      </w:r>
      <w:proofErr w:type="spellEnd"/>
      <w:r>
        <w:t xml:space="preserve"> </w:t>
      </w:r>
      <w:proofErr w:type="spellStart"/>
      <w:proofErr w:type="gramStart"/>
      <w:r>
        <w:t>sbb</w:t>
      </w:r>
      <w:proofErr w:type="spellEnd"/>
      <w:r>
        <w:t xml:space="preserve"> :</w:t>
      </w:r>
      <w:proofErr w:type="gramEnd"/>
      <w:r>
        <w:t xml:space="preserve"> </w:t>
      </w:r>
    </w:p>
    <w:p w:rsidR="00125F58" w:rsidRDefault="00125F58" w:rsidP="00125F58">
      <w:pPr>
        <w:spacing w:line="360" w:lineRule="auto"/>
        <w:ind w:firstLine="840"/>
        <w:jc w:val="center"/>
      </w:pPr>
      <w:r>
        <w:rPr>
          <w:noProof/>
        </w:rPr>
        <w:lastRenderedPageBreak/>
        <w:drawing>
          <wp:inline distT="0" distB="0" distL="0" distR="0">
            <wp:extent cx="2758440" cy="1630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758440" cy="1630680"/>
                    </a:xfrm>
                    <a:prstGeom prst="rect">
                      <a:avLst/>
                    </a:prstGeom>
                    <a:noFill/>
                    <a:ln w="9525">
                      <a:noFill/>
                      <a:miter lim="800000"/>
                      <a:headEnd/>
                      <a:tailEnd/>
                    </a:ln>
                  </pic:spPr>
                </pic:pic>
              </a:graphicData>
            </a:graphic>
          </wp:inline>
        </w:drawing>
      </w:r>
    </w:p>
    <w:p w:rsidR="00125F58" w:rsidRDefault="00125F58" w:rsidP="00125F58">
      <w:pPr>
        <w:spacing w:line="360" w:lineRule="auto"/>
        <w:ind w:firstLine="840"/>
        <w:jc w:val="center"/>
      </w:pPr>
      <w:proofErr w:type="spellStart"/>
      <w:proofErr w:type="gramStart"/>
      <w:r>
        <w:t>Gambar</w:t>
      </w:r>
      <w:proofErr w:type="spellEnd"/>
      <w:r>
        <w:t xml:space="preserve"> 6.</w:t>
      </w:r>
      <w:proofErr w:type="gramEnd"/>
      <w:r>
        <w:t xml:space="preserve"> </w:t>
      </w:r>
      <w:proofErr w:type="spellStart"/>
      <w:r>
        <w:t>Reaksi</w:t>
      </w:r>
      <w:proofErr w:type="spellEnd"/>
      <w:r>
        <w:t xml:space="preserve"> </w:t>
      </w:r>
      <w:proofErr w:type="spellStart"/>
      <w:r>
        <w:t>Substitusi</w:t>
      </w:r>
      <w:proofErr w:type="spellEnd"/>
      <w:r>
        <w:t xml:space="preserve"> </w:t>
      </w:r>
      <w:proofErr w:type="spellStart"/>
      <w:r>
        <w:t>Elektrofilik</w:t>
      </w:r>
      <w:proofErr w:type="spellEnd"/>
      <w:r>
        <w:t xml:space="preserve"> </w:t>
      </w:r>
    </w:p>
    <w:p w:rsidR="00125F58" w:rsidRPr="00D16B67" w:rsidRDefault="00125F58" w:rsidP="00125F58">
      <w:pPr>
        <w:spacing w:line="360" w:lineRule="auto"/>
        <w:ind w:firstLine="840"/>
        <w:jc w:val="both"/>
        <w:rPr>
          <w:lang w:val="sv-SE"/>
        </w:rPr>
      </w:pPr>
      <w:r w:rsidRPr="00D16B67">
        <w:rPr>
          <w:lang w:val="sv-SE"/>
        </w:rPr>
        <w:t>Produk meta tidak terbentuk karena pada serangan meta tidak menghasilkan struktur resonan yang memiliki ion benzenonium C</w:t>
      </w:r>
      <w:r w:rsidRPr="00D16B67">
        <w:rPr>
          <w:vertAlign w:val="superscript"/>
          <w:lang w:val="sv-SE"/>
        </w:rPr>
        <w:t xml:space="preserve">+ </w:t>
      </w:r>
      <w:r w:rsidRPr="00D16B67">
        <w:rPr>
          <w:lang w:val="sv-SE"/>
        </w:rPr>
        <w:t>yang mengikat gugus – NH</w:t>
      </w:r>
      <w:r w:rsidRPr="00D16B67">
        <w:rPr>
          <w:vertAlign w:val="subscript"/>
          <w:lang w:val="sv-SE"/>
        </w:rPr>
        <w:t xml:space="preserve">2 </w:t>
      </w:r>
      <w:r w:rsidRPr="00D16B67">
        <w:rPr>
          <w:lang w:val="sv-SE"/>
        </w:rPr>
        <w:t>. Resonan orto dan para memiliki ion benzenonium yang mengika tgugus – NH</w:t>
      </w:r>
      <w:r w:rsidRPr="00D16B67">
        <w:rPr>
          <w:vertAlign w:val="subscript"/>
          <w:lang w:val="sv-SE"/>
        </w:rPr>
        <w:t xml:space="preserve">2 </w:t>
      </w:r>
      <w:r w:rsidRPr="00D16B67">
        <w:rPr>
          <w:lang w:val="sv-SE"/>
        </w:rPr>
        <w:t xml:space="preserve">sehingga non bonding electron ( nbe ) atom oksigen masuk ke cincin untuk mengadakan delokllalisasi elekrron </w:t>
      </w:r>
      <w:r>
        <w:t>π</w:t>
      </w:r>
      <w:r w:rsidRPr="00D16B67">
        <w:rPr>
          <w:lang w:val="sv-SE"/>
        </w:rPr>
        <w:t xml:space="preserve">. Deloklalisasi elektron </w:t>
      </w:r>
      <w:r>
        <w:t>π</w:t>
      </w:r>
      <w:r w:rsidRPr="00D16B67">
        <w:rPr>
          <w:lang w:val="sv-SE"/>
        </w:rPr>
        <w:t xml:space="preserve"> tersebut menyebabkan resonan orto dan para lebih stabil, maka dikatakan bahwa gugus – NH</w:t>
      </w:r>
      <w:r w:rsidRPr="00D16B67">
        <w:rPr>
          <w:vertAlign w:val="subscript"/>
          <w:lang w:val="sv-SE"/>
        </w:rPr>
        <w:t xml:space="preserve">2 </w:t>
      </w:r>
      <w:r w:rsidRPr="00D16B67">
        <w:rPr>
          <w:lang w:val="sv-SE"/>
        </w:rPr>
        <w:t xml:space="preserve">bersifat menstabilkan ion benzenonium, oleh krena itu reaksi pembentukan produk orto dan para lebih cepat dari pada reaksi pembentukan produk meta. Hal ini menyebabkan produk orto dan para lebih banyak terjadi, walaupun pada serangan orto, meta dan para menghasilkan struktur resonan yang jumlahnya sama yaitu masing-masing tiga struktur resonan. </w:t>
      </w:r>
    </w:p>
    <w:p w:rsidR="00125F58" w:rsidRPr="00D16B67" w:rsidRDefault="00125F58" w:rsidP="00125F58">
      <w:pPr>
        <w:spacing w:line="360" w:lineRule="auto"/>
        <w:ind w:firstLine="840"/>
        <w:jc w:val="both"/>
        <w:rPr>
          <w:lang w:val="sv-SE"/>
        </w:rPr>
      </w:pPr>
      <w:r w:rsidRPr="00D16B67">
        <w:rPr>
          <w:lang w:val="sv-SE"/>
        </w:rPr>
        <w:t xml:space="preserve">Delokalisasi pada resonan orto dan para adalah sbb : </w:t>
      </w:r>
    </w:p>
    <w:p w:rsidR="00125F58" w:rsidRDefault="00125F58" w:rsidP="00125F58">
      <w:pPr>
        <w:tabs>
          <w:tab w:val="left" w:pos="1080"/>
        </w:tabs>
        <w:spacing w:line="360" w:lineRule="auto"/>
        <w:ind w:firstLine="840"/>
        <w:jc w:val="center"/>
      </w:pPr>
      <w:r>
        <w:rPr>
          <w:noProof/>
        </w:rPr>
        <w:drawing>
          <wp:inline distT="0" distB="0" distL="0" distR="0">
            <wp:extent cx="1821180" cy="10744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821180" cy="1074420"/>
                    </a:xfrm>
                    <a:prstGeom prst="rect">
                      <a:avLst/>
                    </a:prstGeom>
                    <a:noFill/>
                    <a:ln w="9525">
                      <a:noFill/>
                      <a:miter lim="800000"/>
                      <a:headEnd/>
                      <a:tailEnd/>
                    </a:ln>
                  </pic:spPr>
                </pic:pic>
              </a:graphicData>
            </a:graphic>
          </wp:inline>
        </w:drawing>
      </w:r>
    </w:p>
    <w:p w:rsidR="00125F58" w:rsidRDefault="00125F58" w:rsidP="00125F58">
      <w:pPr>
        <w:spacing w:line="360" w:lineRule="auto"/>
        <w:ind w:firstLine="840"/>
        <w:jc w:val="center"/>
      </w:pPr>
      <w:r>
        <w:rPr>
          <w:noProof/>
        </w:rPr>
        <w:drawing>
          <wp:inline distT="0" distB="0" distL="0" distR="0">
            <wp:extent cx="1752600" cy="14020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752600" cy="1402080"/>
                    </a:xfrm>
                    <a:prstGeom prst="rect">
                      <a:avLst/>
                    </a:prstGeom>
                    <a:noFill/>
                    <a:ln w="9525">
                      <a:noFill/>
                      <a:miter lim="800000"/>
                      <a:headEnd/>
                      <a:tailEnd/>
                    </a:ln>
                  </pic:spPr>
                </pic:pic>
              </a:graphicData>
            </a:graphic>
          </wp:inline>
        </w:drawing>
      </w:r>
    </w:p>
    <w:p w:rsidR="00125F58" w:rsidRPr="00856EE0" w:rsidRDefault="00125F58" w:rsidP="00125F58">
      <w:pPr>
        <w:spacing w:line="360" w:lineRule="auto"/>
        <w:ind w:firstLine="840"/>
        <w:jc w:val="center"/>
        <w:rPr>
          <w:lang w:val="sv-SE"/>
        </w:rPr>
      </w:pPr>
      <w:r w:rsidRPr="00856EE0">
        <w:rPr>
          <w:lang w:val="sv-SE"/>
        </w:rPr>
        <w:t xml:space="preserve">Gambar 7. Proses delokalisasi electron </w:t>
      </w:r>
      <w:r>
        <w:t>π</w:t>
      </w:r>
    </w:p>
    <w:p w:rsidR="00125F58" w:rsidRPr="00D16B67" w:rsidRDefault="00125F58" w:rsidP="00125F58">
      <w:pPr>
        <w:spacing w:line="360" w:lineRule="auto"/>
        <w:ind w:firstLine="840"/>
        <w:jc w:val="both"/>
        <w:rPr>
          <w:lang w:val="sv-SE"/>
        </w:rPr>
      </w:pPr>
      <w:r w:rsidRPr="00D16B67">
        <w:rPr>
          <w:lang w:val="sv-SE"/>
        </w:rPr>
        <w:t>Resonan meta ada tiga struktur dan tidak ada memiliki struktur ion benzenonium  yang  mengikat gugus  – NH</w:t>
      </w:r>
      <w:r w:rsidRPr="00D16B67">
        <w:rPr>
          <w:vertAlign w:val="subscript"/>
          <w:lang w:val="sv-SE"/>
        </w:rPr>
        <w:t>2</w:t>
      </w:r>
      <w:r w:rsidRPr="00D16B67">
        <w:rPr>
          <w:lang w:val="sv-SE"/>
        </w:rPr>
        <w:t xml:space="preserve">, dapat dilihat sebagai berikut : </w:t>
      </w:r>
    </w:p>
    <w:p w:rsidR="00125F58" w:rsidRDefault="00125F58" w:rsidP="00125F58">
      <w:pPr>
        <w:spacing w:line="360" w:lineRule="auto"/>
        <w:ind w:firstLine="840"/>
        <w:jc w:val="center"/>
      </w:pPr>
      <w:r>
        <w:rPr>
          <w:noProof/>
        </w:rPr>
        <w:lastRenderedPageBreak/>
        <w:drawing>
          <wp:inline distT="0" distB="0" distL="0" distR="0">
            <wp:extent cx="233172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331720" cy="868680"/>
                    </a:xfrm>
                    <a:prstGeom prst="rect">
                      <a:avLst/>
                    </a:prstGeom>
                    <a:noFill/>
                    <a:ln w="9525">
                      <a:noFill/>
                      <a:miter lim="800000"/>
                      <a:headEnd/>
                      <a:tailEnd/>
                    </a:ln>
                  </pic:spPr>
                </pic:pic>
              </a:graphicData>
            </a:graphic>
          </wp:inline>
        </w:drawing>
      </w:r>
    </w:p>
    <w:p w:rsidR="00125F58" w:rsidRDefault="00125F58" w:rsidP="00125F58">
      <w:pPr>
        <w:spacing w:line="360" w:lineRule="auto"/>
        <w:ind w:firstLine="840"/>
        <w:jc w:val="center"/>
      </w:pPr>
      <w:proofErr w:type="spellStart"/>
      <w:proofErr w:type="gramStart"/>
      <w:r>
        <w:t>Gambar</w:t>
      </w:r>
      <w:proofErr w:type="spellEnd"/>
      <w:r>
        <w:t xml:space="preserve"> 8.</w:t>
      </w:r>
      <w:proofErr w:type="gramEnd"/>
      <w:r>
        <w:t xml:space="preserve"> </w:t>
      </w:r>
      <w:proofErr w:type="spellStart"/>
      <w:r>
        <w:t>Reasonan</w:t>
      </w:r>
      <w:proofErr w:type="spellEnd"/>
      <w:r>
        <w:t xml:space="preserve"> </w:t>
      </w:r>
      <w:proofErr w:type="spellStart"/>
      <w:r>
        <w:t>posisi</w:t>
      </w:r>
      <w:proofErr w:type="spellEnd"/>
      <w:r>
        <w:t xml:space="preserve"> </w:t>
      </w:r>
      <w:proofErr w:type="gramStart"/>
      <w:r>
        <w:t>meta</w:t>
      </w:r>
      <w:proofErr w:type="gramEnd"/>
      <w:r>
        <w:t xml:space="preserve"> </w:t>
      </w:r>
    </w:p>
    <w:p w:rsidR="00125F58" w:rsidRPr="00D16B67" w:rsidRDefault="00125F58" w:rsidP="00125F58">
      <w:pPr>
        <w:spacing w:line="360" w:lineRule="auto"/>
        <w:jc w:val="both"/>
        <w:rPr>
          <w:lang w:val="sv-SE"/>
        </w:rPr>
      </w:pPr>
      <w:r w:rsidRPr="00D16B67">
        <w:rPr>
          <w:lang w:val="sv-SE"/>
        </w:rPr>
        <w:t xml:space="preserve">Untuk benzena disubstitusi dengan kedua gugus R sebagai pengarah orto dan para dapat digambarkan sbb : </w:t>
      </w:r>
    </w:p>
    <w:p w:rsidR="00125F58" w:rsidRDefault="00125F58" w:rsidP="00125F58">
      <w:pPr>
        <w:spacing w:line="360" w:lineRule="auto"/>
        <w:ind w:firstLine="840"/>
        <w:jc w:val="both"/>
      </w:pPr>
      <w:r>
        <w:rPr>
          <w:noProof/>
        </w:rPr>
        <w:drawing>
          <wp:inline distT="0" distB="0" distL="0" distR="0">
            <wp:extent cx="3017520" cy="1706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17520" cy="1706880"/>
                    </a:xfrm>
                    <a:prstGeom prst="rect">
                      <a:avLst/>
                    </a:prstGeom>
                    <a:noFill/>
                    <a:ln w="9525">
                      <a:noFill/>
                      <a:miter lim="800000"/>
                      <a:headEnd/>
                      <a:tailEnd/>
                    </a:ln>
                  </pic:spPr>
                </pic:pic>
              </a:graphicData>
            </a:graphic>
          </wp:inline>
        </w:drawing>
      </w:r>
    </w:p>
    <w:p w:rsidR="00125F58" w:rsidRPr="002B582E" w:rsidRDefault="00125F58" w:rsidP="00125F58">
      <w:pPr>
        <w:spacing w:line="360" w:lineRule="auto"/>
        <w:ind w:firstLine="840"/>
        <w:jc w:val="both"/>
        <w:rPr>
          <w:lang w:val="sv-SE"/>
        </w:rPr>
      </w:pPr>
      <w:r w:rsidRPr="002B582E">
        <w:rPr>
          <w:lang w:val="sv-SE"/>
        </w:rPr>
        <w:t>Gambar  9. Reaksi Substitusi Elektrofilik terhadap Cincin benzen</w:t>
      </w:r>
      <w:r>
        <w:rPr>
          <w:lang w:val="sv-SE"/>
        </w:rPr>
        <w:t>a</w:t>
      </w:r>
      <w:r w:rsidRPr="002B582E">
        <w:rPr>
          <w:lang w:val="sv-SE"/>
        </w:rPr>
        <w:t xml:space="preserve"> dengan 2 R</w:t>
      </w:r>
    </w:p>
    <w:p w:rsidR="00125F58" w:rsidRDefault="00125F58" w:rsidP="00125F58">
      <w:pPr>
        <w:spacing w:line="360" w:lineRule="auto"/>
        <w:ind w:firstLine="840"/>
        <w:jc w:val="both"/>
        <w:rPr>
          <w:lang w:val="sv-SE"/>
        </w:rPr>
      </w:pPr>
    </w:p>
    <w:p w:rsidR="00125F58" w:rsidRPr="00D16B67" w:rsidRDefault="00125F58" w:rsidP="00125F58">
      <w:pPr>
        <w:spacing w:line="360" w:lineRule="auto"/>
        <w:ind w:firstLine="840"/>
        <w:jc w:val="both"/>
        <w:rPr>
          <w:lang w:val="sv-SE"/>
        </w:rPr>
      </w:pPr>
      <w:r w:rsidRPr="00D16B67">
        <w:rPr>
          <w:lang w:val="sv-SE"/>
        </w:rPr>
        <w:t>Gugus R</w:t>
      </w:r>
      <w:r w:rsidRPr="00D16B67">
        <w:rPr>
          <w:vertAlign w:val="subscript"/>
          <w:lang w:val="sv-SE"/>
        </w:rPr>
        <w:t>1</w:t>
      </w:r>
      <w:r w:rsidRPr="00D16B67">
        <w:rPr>
          <w:lang w:val="sv-SE"/>
        </w:rPr>
        <w:t xml:space="preserve"> dan gugus R</w:t>
      </w:r>
      <w:r w:rsidRPr="00D16B67">
        <w:rPr>
          <w:vertAlign w:val="subscript"/>
          <w:lang w:val="sv-SE"/>
        </w:rPr>
        <w:t>2</w:t>
      </w:r>
      <w:r w:rsidRPr="00D16B67">
        <w:rPr>
          <w:lang w:val="sv-SE"/>
        </w:rPr>
        <w:t xml:space="preserve"> sebagai gugus pengarah orto -para misalnya gugus – NH</w:t>
      </w:r>
      <w:r w:rsidRPr="00D16B67">
        <w:rPr>
          <w:vertAlign w:val="subscript"/>
          <w:lang w:val="sv-SE"/>
        </w:rPr>
        <w:t xml:space="preserve">2 </w:t>
      </w:r>
      <w:r w:rsidRPr="00D16B67">
        <w:rPr>
          <w:lang w:val="sv-SE"/>
        </w:rPr>
        <w:t>maka dari reaksi di atas dengan elektrofil akan menghasilkan empat produk reaksi. Produk A pada posisi orto terhadap R</w:t>
      </w:r>
      <w:r w:rsidRPr="00D16B67">
        <w:rPr>
          <w:vertAlign w:val="subscript"/>
          <w:lang w:val="sv-SE"/>
        </w:rPr>
        <w:t xml:space="preserve">1 </w:t>
      </w:r>
      <w:r w:rsidRPr="00D16B67">
        <w:rPr>
          <w:lang w:val="sv-SE"/>
        </w:rPr>
        <w:t>dan produk C pada posisi orto terhadap R</w:t>
      </w:r>
      <w:r w:rsidRPr="00D16B67">
        <w:rPr>
          <w:vertAlign w:val="subscript"/>
          <w:lang w:val="sv-SE"/>
        </w:rPr>
        <w:t>2</w:t>
      </w:r>
      <w:r w:rsidRPr="00D16B67">
        <w:rPr>
          <w:lang w:val="sv-SE"/>
        </w:rPr>
        <w:t xml:space="preserve"> , maka sebenarnya produk A dan C sebagai senawa yang identik ( sama ). Sedang produk B pada posisi para terhadap R</w:t>
      </w:r>
      <w:r w:rsidRPr="00D16B67">
        <w:rPr>
          <w:vertAlign w:val="subscript"/>
          <w:lang w:val="sv-SE"/>
        </w:rPr>
        <w:t>1</w:t>
      </w:r>
      <w:r w:rsidRPr="00D16B67">
        <w:rPr>
          <w:lang w:val="sv-SE"/>
        </w:rPr>
        <w:t xml:space="preserve"> dan produk D pada posisi para terhadap R</w:t>
      </w:r>
      <w:r w:rsidRPr="00D16B67">
        <w:rPr>
          <w:vertAlign w:val="subscript"/>
          <w:lang w:val="sv-SE"/>
        </w:rPr>
        <w:t xml:space="preserve">2, </w:t>
      </w:r>
      <w:r w:rsidRPr="00D16B67">
        <w:rPr>
          <w:lang w:val="sv-SE"/>
        </w:rPr>
        <w:t xml:space="preserve">sebenarnya produk B dan D sebagai senawa yang identik ( sama ).. Jadi pada reaksi di atas hanya menghasilkan dua senyawa yaitu : </w:t>
      </w:r>
    </w:p>
    <w:p w:rsidR="00125F58" w:rsidRDefault="00125F58" w:rsidP="00125F58">
      <w:pPr>
        <w:spacing w:line="360" w:lineRule="auto"/>
        <w:ind w:firstLine="1080"/>
        <w:jc w:val="center"/>
      </w:pPr>
      <w:r>
        <w:rPr>
          <w:noProof/>
        </w:rPr>
        <w:drawing>
          <wp:inline distT="0" distB="0" distL="0" distR="0">
            <wp:extent cx="1882140" cy="8229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882140" cy="822960"/>
                    </a:xfrm>
                    <a:prstGeom prst="rect">
                      <a:avLst/>
                    </a:prstGeom>
                    <a:noFill/>
                    <a:ln w="9525">
                      <a:noFill/>
                      <a:miter lim="800000"/>
                      <a:headEnd/>
                      <a:tailEnd/>
                    </a:ln>
                  </pic:spPr>
                </pic:pic>
              </a:graphicData>
            </a:graphic>
          </wp:inline>
        </w:drawing>
      </w:r>
    </w:p>
    <w:p w:rsidR="00125F58" w:rsidRPr="002B582E" w:rsidRDefault="00125F58" w:rsidP="00125F58">
      <w:pPr>
        <w:spacing w:line="360" w:lineRule="auto"/>
        <w:ind w:firstLine="840"/>
        <w:jc w:val="center"/>
        <w:rPr>
          <w:lang w:val="sv-SE"/>
        </w:rPr>
      </w:pPr>
      <w:r w:rsidRPr="002B582E">
        <w:rPr>
          <w:lang w:val="sv-SE"/>
        </w:rPr>
        <w:t xml:space="preserve">Gambar  </w:t>
      </w:r>
      <w:r>
        <w:rPr>
          <w:lang w:val="sv-SE"/>
        </w:rPr>
        <w:t>10</w:t>
      </w:r>
      <w:r w:rsidRPr="002B582E">
        <w:rPr>
          <w:lang w:val="sv-SE"/>
        </w:rPr>
        <w:t xml:space="preserve">. </w:t>
      </w:r>
      <w:r>
        <w:rPr>
          <w:lang w:val="sv-SE"/>
        </w:rPr>
        <w:t xml:space="preserve">Produk </w:t>
      </w:r>
      <w:r w:rsidRPr="002B582E">
        <w:rPr>
          <w:lang w:val="sv-SE"/>
        </w:rPr>
        <w:t>Reaksi Substitusi Elektrofilik</w:t>
      </w:r>
    </w:p>
    <w:p w:rsidR="00125F58" w:rsidRPr="00D16B67" w:rsidRDefault="00125F58" w:rsidP="00125F58">
      <w:pPr>
        <w:spacing w:line="360" w:lineRule="auto"/>
        <w:ind w:firstLine="840"/>
        <w:jc w:val="both"/>
        <w:rPr>
          <w:lang w:val="sv-SE"/>
        </w:rPr>
      </w:pPr>
      <w:r w:rsidRPr="00D16B67">
        <w:rPr>
          <w:lang w:val="sv-SE"/>
        </w:rPr>
        <w:t xml:space="preserve">Untuk mengetahui produk I dan II yang dominant dapat ditentukan melalui jumlah sruktur resonan sbb : </w:t>
      </w:r>
    </w:p>
    <w:p w:rsidR="00125F58" w:rsidRPr="00D16B67" w:rsidRDefault="00125F58" w:rsidP="00125F58">
      <w:pPr>
        <w:spacing w:line="360" w:lineRule="auto"/>
        <w:ind w:firstLine="840"/>
        <w:jc w:val="both"/>
        <w:rPr>
          <w:lang w:val="sv-SE"/>
        </w:rPr>
      </w:pPr>
      <w:r w:rsidRPr="00D16B67">
        <w:rPr>
          <w:lang w:val="sv-SE"/>
        </w:rPr>
        <w:t xml:space="preserve">Struktur resonan dari produk I : </w:t>
      </w:r>
    </w:p>
    <w:p w:rsidR="00125F58" w:rsidRDefault="00125F58" w:rsidP="00125F58">
      <w:pPr>
        <w:spacing w:line="360" w:lineRule="auto"/>
        <w:ind w:firstLine="840"/>
        <w:jc w:val="center"/>
      </w:pPr>
      <w:r>
        <w:rPr>
          <w:noProof/>
        </w:rPr>
        <w:lastRenderedPageBreak/>
        <w:drawing>
          <wp:inline distT="0" distB="0" distL="0" distR="0">
            <wp:extent cx="2545080" cy="83058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545080" cy="830580"/>
                    </a:xfrm>
                    <a:prstGeom prst="rect">
                      <a:avLst/>
                    </a:prstGeom>
                    <a:noFill/>
                    <a:ln w="9525">
                      <a:noFill/>
                      <a:miter lim="800000"/>
                      <a:headEnd/>
                      <a:tailEnd/>
                    </a:ln>
                  </pic:spPr>
                </pic:pic>
              </a:graphicData>
            </a:graphic>
          </wp:inline>
        </w:drawing>
      </w:r>
    </w:p>
    <w:p w:rsidR="00125F58" w:rsidRPr="001E3EBA" w:rsidRDefault="00125F58" w:rsidP="00125F58">
      <w:pPr>
        <w:spacing w:line="360" w:lineRule="auto"/>
        <w:ind w:firstLine="840"/>
        <w:jc w:val="center"/>
      </w:pPr>
      <w:proofErr w:type="spellStart"/>
      <w:proofErr w:type="gramStart"/>
      <w:r>
        <w:t>Gambar</w:t>
      </w:r>
      <w:proofErr w:type="spellEnd"/>
      <w:r>
        <w:t xml:space="preserve"> 11.</w:t>
      </w:r>
      <w:proofErr w:type="gramEnd"/>
      <w:r>
        <w:t xml:space="preserve"> </w:t>
      </w:r>
      <w:proofErr w:type="spellStart"/>
      <w:r>
        <w:t>Reasonan</w:t>
      </w:r>
      <w:proofErr w:type="spellEnd"/>
      <w:r>
        <w:t xml:space="preserve"> </w:t>
      </w:r>
      <w:proofErr w:type="spellStart"/>
      <w:r>
        <w:t>posisi</w:t>
      </w:r>
      <w:proofErr w:type="spellEnd"/>
      <w:r>
        <w:t xml:space="preserve"> 4</w:t>
      </w:r>
    </w:p>
    <w:p w:rsidR="00125F58" w:rsidRPr="00D16B67" w:rsidRDefault="00125F58" w:rsidP="00125F58">
      <w:pPr>
        <w:spacing w:line="360" w:lineRule="auto"/>
        <w:ind w:firstLine="840"/>
        <w:jc w:val="both"/>
        <w:rPr>
          <w:lang w:val="sv-SE"/>
        </w:rPr>
      </w:pPr>
      <w:r w:rsidRPr="00D16B67">
        <w:rPr>
          <w:lang w:val="sv-SE"/>
        </w:rPr>
        <w:t xml:space="preserve">Struktur resonan dari produk II: </w:t>
      </w:r>
    </w:p>
    <w:p w:rsidR="00125F58" w:rsidRDefault="00125F58" w:rsidP="00125F58">
      <w:pPr>
        <w:spacing w:line="360" w:lineRule="auto"/>
        <w:ind w:firstLine="960"/>
        <w:jc w:val="center"/>
      </w:pPr>
      <w:r>
        <w:rPr>
          <w:noProof/>
        </w:rPr>
        <w:drawing>
          <wp:inline distT="0" distB="0" distL="0" distR="0">
            <wp:extent cx="2827020" cy="67818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827020" cy="678180"/>
                    </a:xfrm>
                    <a:prstGeom prst="rect">
                      <a:avLst/>
                    </a:prstGeom>
                    <a:noFill/>
                    <a:ln w="9525">
                      <a:noFill/>
                      <a:miter lim="800000"/>
                      <a:headEnd/>
                      <a:tailEnd/>
                    </a:ln>
                  </pic:spPr>
                </pic:pic>
              </a:graphicData>
            </a:graphic>
          </wp:inline>
        </w:drawing>
      </w:r>
    </w:p>
    <w:p w:rsidR="00125F58" w:rsidRPr="002B582E" w:rsidRDefault="00125F58" w:rsidP="00125F58">
      <w:pPr>
        <w:spacing w:line="360" w:lineRule="auto"/>
        <w:ind w:firstLine="840"/>
        <w:jc w:val="center"/>
        <w:rPr>
          <w:lang w:val="sv-SE"/>
        </w:rPr>
      </w:pPr>
      <w:r w:rsidRPr="002B582E">
        <w:rPr>
          <w:lang w:val="sv-SE"/>
        </w:rPr>
        <w:t xml:space="preserve">Gambar </w:t>
      </w:r>
      <w:r>
        <w:rPr>
          <w:lang w:val="sv-SE"/>
        </w:rPr>
        <w:t>12</w:t>
      </w:r>
      <w:r w:rsidRPr="002B582E">
        <w:rPr>
          <w:lang w:val="sv-SE"/>
        </w:rPr>
        <w:t xml:space="preserve">. Reasonan posisi </w:t>
      </w:r>
      <w:r>
        <w:rPr>
          <w:lang w:val="sv-SE"/>
        </w:rPr>
        <w:t>5</w:t>
      </w:r>
    </w:p>
    <w:p w:rsidR="00125F58" w:rsidRPr="00D16B67" w:rsidRDefault="00125F58" w:rsidP="00125F58">
      <w:pPr>
        <w:spacing w:line="360" w:lineRule="auto"/>
        <w:ind w:firstLine="960"/>
        <w:jc w:val="both"/>
        <w:rPr>
          <w:lang w:val="sv-SE"/>
        </w:rPr>
      </w:pPr>
      <w:r w:rsidRPr="00D16B67">
        <w:rPr>
          <w:lang w:val="sv-SE"/>
        </w:rPr>
        <w:t>Pada resonan III dari produk I dan resonan V dari produk II masih dapat membentuk resonan lagi. Hal ini karena R</w:t>
      </w:r>
      <w:r w:rsidRPr="00D16B67">
        <w:rPr>
          <w:vertAlign w:val="subscript"/>
          <w:lang w:val="sv-SE"/>
        </w:rPr>
        <w:t xml:space="preserve">1 </w:t>
      </w:r>
      <w:r w:rsidRPr="00D16B67">
        <w:rPr>
          <w:lang w:val="sv-SE"/>
        </w:rPr>
        <w:t>dan R</w:t>
      </w:r>
      <w:r w:rsidRPr="00D16B67">
        <w:rPr>
          <w:vertAlign w:val="subscript"/>
          <w:lang w:val="sv-SE"/>
        </w:rPr>
        <w:t>2</w:t>
      </w:r>
      <w:r w:rsidRPr="00D16B67">
        <w:rPr>
          <w:lang w:val="sv-SE"/>
        </w:rPr>
        <w:t xml:space="preserve"> sebagai gugus  – NH</w:t>
      </w:r>
      <w:r w:rsidRPr="00D16B67">
        <w:rPr>
          <w:vertAlign w:val="subscript"/>
          <w:lang w:val="sv-SE"/>
        </w:rPr>
        <w:t xml:space="preserve">2 </w:t>
      </w:r>
      <w:r w:rsidRPr="00D16B67">
        <w:rPr>
          <w:lang w:val="sv-SE"/>
        </w:rPr>
        <w:t>pengaktif, dimana nbe atom nitrogen dapat menfadakan deloklallisasi elektron sehingga akan mengaktifkan.menstabilkan ion benzenonium, prosesnya sbb :</w:t>
      </w:r>
    </w:p>
    <w:p w:rsidR="00125F58" w:rsidRDefault="00125F58" w:rsidP="00125F58">
      <w:pPr>
        <w:spacing w:line="360" w:lineRule="auto"/>
        <w:ind w:firstLine="960"/>
        <w:jc w:val="both"/>
      </w:pPr>
      <w:proofErr w:type="spellStart"/>
      <w:r>
        <w:t>Untuk</w:t>
      </w:r>
      <w:proofErr w:type="spellEnd"/>
      <w:r>
        <w:t xml:space="preserve"> </w:t>
      </w:r>
      <w:proofErr w:type="spellStart"/>
      <w:r>
        <w:t>resonan</w:t>
      </w:r>
      <w:proofErr w:type="spellEnd"/>
      <w:r>
        <w:t xml:space="preserve"> </w:t>
      </w:r>
      <w:proofErr w:type="gramStart"/>
      <w:r>
        <w:t>III :</w:t>
      </w:r>
      <w:proofErr w:type="gramEnd"/>
      <w:r>
        <w:t xml:space="preserve"> </w:t>
      </w:r>
    </w:p>
    <w:p w:rsidR="00125F58" w:rsidRDefault="00125F58" w:rsidP="00125F58">
      <w:pPr>
        <w:spacing w:line="360" w:lineRule="auto"/>
        <w:ind w:firstLine="960"/>
        <w:jc w:val="center"/>
      </w:pPr>
      <w:r>
        <w:rPr>
          <w:noProof/>
        </w:rPr>
        <w:drawing>
          <wp:inline distT="0" distB="0" distL="0" distR="0">
            <wp:extent cx="2468880" cy="9067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468880" cy="906780"/>
                    </a:xfrm>
                    <a:prstGeom prst="rect">
                      <a:avLst/>
                    </a:prstGeom>
                    <a:noFill/>
                    <a:ln w="9525">
                      <a:noFill/>
                      <a:miter lim="800000"/>
                      <a:headEnd/>
                      <a:tailEnd/>
                    </a:ln>
                  </pic:spPr>
                </pic:pic>
              </a:graphicData>
            </a:graphic>
          </wp:inline>
        </w:drawing>
      </w:r>
    </w:p>
    <w:p w:rsidR="00125F58" w:rsidRPr="00F21598" w:rsidRDefault="00125F58" w:rsidP="00125F58">
      <w:pPr>
        <w:spacing w:line="360" w:lineRule="auto"/>
        <w:ind w:firstLine="960"/>
        <w:jc w:val="center"/>
      </w:pPr>
      <w:proofErr w:type="spellStart"/>
      <w:proofErr w:type="gramStart"/>
      <w:r>
        <w:t>Gambar</w:t>
      </w:r>
      <w:proofErr w:type="spellEnd"/>
      <w:r>
        <w:t xml:space="preserve"> 13.</w:t>
      </w:r>
      <w:proofErr w:type="gramEnd"/>
      <w:r>
        <w:t xml:space="preserve"> </w:t>
      </w:r>
      <w:proofErr w:type="spellStart"/>
      <w:r>
        <w:t>Delokalisasi</w:t>
      </w:r>
      <w:proofErr w:type="spellEnd"/>
      <w:r>
        <w:t xml:space="preserve"> </w:t>
      </w:r>
      <w:proofErr w:type="spellStart"/>
      <w:r>
        <w:t>resonan</w:t>
      </w:r>
      <w:proofErr w:type="spellEnd"/>
      <w:r>
        <w:t xml:space="preserve"> </w:t>
      </w:r>
      <w:proofErr w:type="spellStart"/>
      <w:r>
        <w:t>posisi</w:t>
      </w:r>
      <w:proofErr w:type="spellEnd"/>
      <w:r>
        <w:t xml:space="preserve"> 4</w:t>
      </w:r>
    </w:p>
    <w:p w:rsidR="00125F58" w:rsidRDefault="00125F58" w:rsidP="00125F58">
      <w:pPr>
        <w:spacing w:line="360" w:lineRule="auto"/>
        <w:ind w:firstLine="960"/>
        <w:jc w:val="both"/>
      </w:pPr>
      <w:proofErr w:type="spellStart"/>
      <w:r>
        <w:t>Untuk</w:t>
      </w:r>
      <w:proofErr w:type="spellEnd"/>
      <w:r>
        <w:t xml:space="preserve"> </w:t>
      </w:r>
      <w:proofErr w:type="spellStart"/>
      <w:proofErr w:type="gramStart"/>
      <w:r>
        <w:t>resonan</w:t>
      </w:r>
      <w:proofErr w:type="spellEnd"/>
      <w:r>
        <w:t xml:space="preserve">  V</w:t>
      </w:r>
      <w:proofErr w:type="gramEnd"/>
      <w:r>
        <w:t xml:space="preserve"> : </w:t>
      </w:r>
    </w:p>
    <w:p w:rsidR="00125F58" w:rsidRDefault="00125F58" w:rsidP="00125F58">
      <w:pPr>
        <w:spacing w:line="360" w:lineRule="auto"/>
        <w:ind w:firstLine="960"/>
        <w:jc w:val="center"/>
      </w:pPr>
      <w:r>
        <w:rPr>
          <w:noProof/>
        </w:rPr>
        <w:drawing>
          <wp:inline distT="0" distB="0" distL="0" distR="0">
            <wp:extent cx="2476500" cy="6781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476500" cy="678180"/>
                    </a:xfrm>
                    <a:prstGeom prst="rect">
                      <a:avLst/>
                    </a:prstGeom>
                    <a:noFill/>
                    <a:ln w="9525">
                      <a:noFill/>
                      <a:miter lim="800000"/>
                      <a:headEnd/>
                      <a:tailEnd/>
                    </a:ln>
                  </pic:spPr>
                </pic:pic>
              </a:graphicData>
            </a:graphic>
          </wp:inline>
        </w:drawing>
      </w:r>
    </w:p>
    <w:p w:rsidR="00125F58" w:rsidRPr="00F21598" w:rsidRDefault="00125F58" w:rsidP="00125F58">
      <w:pPr>
        <w:spacing w:line="360" w:lineRule="auto"/>
        <w:ind w:firstLine="960"/>
        <w:jc w:val="center"/>
      </w:pPr>
      <w:proofErr w:type="spellStart"/>
      <w:proofErr w:type="gramStart"/>
      <w:r>
        <w:t>Gambar</w:t>
      </w:r>
      <w:proofErr w:type="spellEnd"/>
      <w:r>
        <w:t xml:space="preserve"> 14.</w:t>
      </w:r>
      <w:proofErr w:type="gramEnd"/>
      <w:r>
        <w:t xml:space="preserve"> </w:t>
      </w:r>
      <w:proofErr w:type="spellStart"/>
      <w:r>
        <w:t>Delokalisasi</w:t>
      </w:r>
      <w:proofErr w:type="spellEnd"/>
      <w:r>
        <w:t xml:space="preserve"> </w:t>
      </w:r>
      <w:proofErr w:type="spellStart"/>
      <w:r>
        <w:t>resonan</w:t>
      </w:r>
      <w:proofErr w:type="spellEnd"/>
      <w:r>
        <w:t xml:space="preserve"> </w:t>
      </w:r>
      <w:proofErr w:type="spellStart"/>
      <w:r>
        <w:t>posisi</w:t>
      </w:r>
      <w:proofErr w:type="spellEnd"/>
      <w:r>
        <w:t xml:space="preserve"> 5</w:t>
      </w:r>
    </w:p>
    <w:p w:rsidR="00125F58" w:rsidRPr="00604833" w:rsidRDefault="00125F58" w:rsidP="00125F58">
      <w:pPr>
        <w:spacing w:line="360" w:lineRule="auto"/>
        <w:ind w:firstLine="960"/>
        <w:jc w:val="center"/>
      </w:pPr>
    </w:p>
    <w:p w:rsidR="00125F58" w:rsidRPr="00D16B67" w:rsidRDefault="00125F58" w:rsidP="00125F58">
      <w:pPr>
        <w:spacing w:line="360" w:lineRule="auto"/>
        <w:jc w:val="both"/>
        <w:rPr>
          <w:lang w:val="sv-SE"/>
        </w:rPr>
      </w:pPr>
      <w:r w:rsidRPr="00D16B67">
        <w:rPr>
          <w:lang w:val="sv-SE"/>
        </w:rPr>
        <w:t xml:space="preserve">Karena struktur resonan pada produk I ada tiga dan struktur resonan pafa produk II jug ada tiga, dan keduanya diaktifkan oleh deloklisasi elektron maka produk I dan produk II sebafai produj yang dominan ( mayor ). Artinya kadar profuk I dan II tidak berbeda jauh. </w:t>
      </w:r>
    </w:p>
    <w:p w:rsidR="00125F58" w:rsidRPr="002B582E" w:rsidRDefault="00125F58" w:rsidP="00125F58">
      <w:pPr>
        <w:spacing w:line="360" w:lineRule="auto"/>
        <w:ind w:firstLine="960"/>
        <w:jc w:val="both"/>
        <w:rPr>
          <w:lang w:val="sv-SE"/>
        </w:rPr>
      </w:pPr>
      <w:r w:rsidRPr="00D16B67">
        <w:rPr>
          <w:lang w:val="sv-SE"/>
        </w:rPr>
        <w:t xml:space="preserve">Pada penelitian ini senyawa yang digunakan memiliki stuktur yang mirip dengan contoh di atas </w:t>
      </w:r>
      <w:r>
        <w:rPr>
          <w:lang w:val="sv-SE"/>
        </w:rPr>
        <w:t>y</w:t>
      </w:r>
      <w:r w:rsidRPr="00D16B67">
        <w:rPr>
          <w:lang w:val="sv-SE"/>
        </w:rPr>
        <w:t xml:space="preserve">aitu 1,2,4-benzotriazole ( benzotriazol ). Reaksinya dengan elektrofil </w:t>
      </w:r>
      <w:r w:rsidRPr="00D16B67">
        <w:rPr>
          <w:lang w:val="sv-SE"/>
        </w:rPr>
        <w:lastRenderedPageBreak/>
        <w:t xml:space="preserve">menghasilkan produk pada posisi 5 yang memiliki kecenderungan lebih  dominan dari pada senyawa pada posisi 4. </w:t>
      </w:r>
      <w:r w:rsidRPr="002B582E">
        <w:rPr>
          <w:lang w:val="sv-SE"/>
        </w:rPr>
        <w:t xml:space="preserve">Reaksinya adalah bb : </w:t>
      </w:r>
    </w:p>
    <w:p w:rsidR="00125F58" w:rsidRDefault="00125F58" w:rsidP="00125F58">
      <w:pPr>
        <w:spacing w:line="360" w:lineRule="auto"/>
        <w:ind w:firstLine="960"/>
        <w:jc w:val="center"/>
      </w:pPr>
      <w:r>
        <w:rPr>
          <w:noProof/>
        </w:rPr>
        <w:drawing>
          <wp:inline distT="0" distB="0" distL="0" distR="0">
            <wp:extent cx="2758440" cy="17068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758440" cy="1706880"/>
                    </a:xfrm>
                    <a:prstGeom prst="rect">
                      <a:avLst/>
                    </a:prstGeom>
                    <a:noFill/>
                    <a:ln w="9525">
                      <a:noFill/>
                      <a:miter lim="800000"/>
                      <a:headEnd/>
                      <a:tailEnd/>
                    </a:ln>
                  </pic:spPr>
                </pic:pic>
              </a:graphicData>
            </a:graphic>
          </wp:inline>
        </w:drawing>
      </w:r>
    </w:p>
    <w:p w:rsidR="00125F58" w:rsidRPr="00DD4E73" w:rsidRDefault="00125F58" w:rsidP="00125F58">
      <w:pPr>
        <w:spacing w:line="360" w:lineRule="auto"/>
        <w:ind w:firstLine="960"/>
        <w:jc w:val="center"/>
      </w:pPr>
      <w:proofErr w:type="spellStart"/>
      <w:proofErr w:type="gramStart"/>
      <w:r>
        <w:t>Gambar</w:t>
      </w:r>
      <w:proofErr w:type="spellEnd"/>
      <w:r>
        <w:t xml:space="preserve"> 15.</w:t>
      </w:r>
      <w:proofErr w:type="gramEnd"/>
      <w:r>
        <w:t xml:space="preserve"> </w:t>
      </w:r>
      <w:proofErr w:type="spellStart"/>
      <w:r>
        <w:t>Reaksi</w:t>
      </w:r>
      <w:proofErr w:type="spellEnd"/>
      <w:r>
        <w:t xml:space="preserve"> </w:t>
      </w:r>
      <w:proofErr w:type="spellStart"/>
      <w:r>
        <w:t>benzotriazol</w:t>
      </w:r>
      <w:proofErr w:type="spellEnd"/>
      <w:r>
        <w:t xml:space="preserve"> </w:t>
      </w:r>
      <w:proofErr w:type="spellStart"/>
      <w:r>
        <w:t>dengan</w:t>
      </w:r>
      <w:proofErr w:type="spellEnd"/>
      <w:r>
        <w:t xml:space="preserve"> </w:t>
      </w:r>
      <w:proofErr w:type="spellStart"/>
      <w:r>
        <w:t>elektrofil</w:t>
      </w:r>
      <w:proofErr w:type="spellEnd"/>
      <w:r>
        <w:t xml:space="preserve"> </w:t>
      </w:r>
    </w:p>
    <w:p w:rsidR="00125F58" w:rsidRDefault="00125F58" w:rsidP="00125F58">
      <w:pPr>
        <w:spacing w:line="360" w:lineRule="auto"/>
        <w:jc w:val="both"/>
        <w:rPr>
          <w:lang w:val="sv-SE"/>
        </w:rPr>
      </w:pPr>
      <w:r w:rsidRPr="00D16B67">
        <w:rPr>
          <w:lang w:val="sv-SE"/>
        </w:rPr>
        <w:t xml:space="preserve">Penghasil elektrofil digunakan </w:t>
      </w:r>
      <w:r>
        <w:rPr>
          <w:lang w:val="sv-SE"/>
        </w:rPr>
        <w:t xml:space="preserve">asam kloro asetat, </w:t>
      </w:r>
      <w:r w:rsidRPr="00D16B67">
        <w:rPr>
          <w:lang w:val="sv-SE"/>
        </w:rPr>
        <w:t>metil iodida, etil klorida, s-propil klorida  , t-butil klorida dan etanoil klorida dengan mengggunakan katalis AlCl</w:t>
      </w:r>
      <w:r w:rsidRPr="00D16B67">
        <w:rPr>
          <w:vertAlign w:val="subscript"/>
          <w:lang w:val="sv-SE"/>
        </w:rPr>
        <w:t xml:space="preserve">3 </w:t>
      </w:r>
      <w:r w:rsidRPr="00D16B67">
        <w:rPr>
          <w:lang w:val="sv-SE"/>
        </w:rPr>
        <w:t xml:space="preserve">. Pembentukan elektrofil-elektrofil itu menurut reaksi sbb : </w:t>
      </w:r>
    </w:p>
    <w:p w:rsidR="00125F58" w:rsidRDefault="00125F58" w:rsidP="00125F58">
      <w:pPr>
        <w:spacing w:line="360" w:lineRule="auto"/>
        <w:ind w:firstLine="570"/>
        <w:jc w:val="both"/>
        <w:rPr>
          <w:lang w:val="sv-SE"/>
        </w:rPr>
      </w:pPr>
      <w:r>
        <w:rPr>
          <w:lang w:val="sv-SE"/>
        </w:rPr>
        <w:t xml:space="preserve">Pembentukan elektrofil asetilium adalah : </w:t>
      </w:r>
    </w:p>
    <w:p w:rsidR="00125F58" w:rsidRPr="00C811CB" w:rsidRDefault="00125F58" w:rsidP="00125F58">
      <w:pPr>
        <w:spacing w:line="360" w:lineRule="auto"/>
        <w:ind w:firstLine="570"/>
        <w:jc w:val="center"/>
        <w:rPr>
          <w:lang w:val="sv-SE"/>
        </w:rPr>
      </w:pPr>
      <w:r>
        <w:rPr>
          <w:noProof/>
        </w:rPr>
        <w:drawing>
          <wp:inline distT="0" distB="0" distL="0" distR="0">
            <wp:extent cx="3383280" cy="777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383280" cy="777240"/>
                    </a:xfrm>
                    <a:prstGeom prst="rect">
                      <a:avLst/>
                    </a:prstGeom>
                    <a:noFill/>
                    <a:ln w="9525">
                      <a:noFill/>
                      <a:miter lim="800000"/>
                      <a:headEnd/>
                      <a:tailEnd/>
                    </a:ln>
                  </pic:spPr>
                </pic:pic>
              </a:graphicData>
            </a:graphic>
          </wp:inline>
        </w:drawing>
      </w:r>
    </w:p>
    <w:p w:rsidR="00125F58" w:rsidRPr="00D16B67" w:rsidRDefault="00125F58" w:rsidP="00125F58">
      <w:pPr>
        <w:spacing w:line="360" w:lineRule="auto"/>
        <w:ind w:firstLine="600"/>
        <w:jc w:val="both"/>
        <w:rPr>
          <w:lang w:val="sv-SE"/>
        </w:rPr>
      </w:pPr>
      <w:r w:rsidRPr="00D16B67">
        <w:rPr>
          <w:lang w:val="sv-SE"/>
        </w:rPr>
        <w:t xml:space="preserve">Pembentukan elektrofil metilium adalah : </w:t>
      </w:r>
    </w:p>
    <w:p w:rsidR="00125F58" w:rsidRPr="001E418A" w:rsidRDefault="00125F58" w:rsidP="00125F58">
      <w:pPr>
        <w:spacing w:line="360" w:lineRule="auto"/>
        <w:ind w:firstLine="600"/>
        <w:jc w:val="center"/>
      </w:pPr>
      <w:r>
        <w:rPr>
          <w:noProof/>
        </w:rPr>
        <w:drawing>
          <wp:inline distT="0" distB="0" distL="0" distR="0">
            <wp:extent cx="2453640" cy="5029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453640" cy="502920"/>
                    </a:xfrm>
                    <a:prstGeom prst="rect">
                      <a:avLst/>
                    </a:prstGeom>
                    <a:noFill/>
                    <a:ln w="9525">
                      <a:noFill/>
                      <a:miter lim="800000"/>
                      <a:headEnd/>
                      <a:tailEnd/>
                    </a:ln>
                  </pic:spPr>
                </pic:pic>
              </a:graphicData>
            </a:graphic>
          </wp:inline>
        </w:drawing>
      </w:r>
    </w:p>
    <w:p w:rsidR="00125F58" w:rsidRDefault="00125F58" w:rsidP="00125F58">
      <w:pPr>
        <w:spacing w:line="360" w:lineRule="auto"/>
        <w:ind w:firstLine="600"/>
        <w:jc w:val="both"/>
      </w:pPr>
      <w:proofErr w:type="spellStart"/>
      <w:r>
        <w:t>Pembentukan</w:t>
      </w:r>
      <w:proofErr w:type="spellEnd"/>
      <w:r>
        <w:t xml:space="preserve"> </w:t>
      </w:r>
      <w:proofErr w:type="spellStart"/>
      <w:r>
        <w:t>elektrofil</w:t>
      </w:r>
      <w:proofErr w:type="spellEnd"/>
      <w:r>
        <w:t xml:space="preserve"> </w:t>
      </w:r>
      <w:proofErr w:type="spellStart"/>
      <w:proofErr w:type="gramStart"/>
      <w:r>
        <w:t>etanolium</w:t>
      </w:r>
      <w:proofErr w:type="spellEnd"/>
      <w:r>
        <w:t xml:space="preserve">  </w:t>
      </w:r>
      <w:proofErr w:type="spellStart"/>
      <w:r>
        <w:t>adalah</w:t>
      </w:r>
      <w:proofErr w:type="spellEnd"/>
      <w:proofErr w:type="gramEnd"/>
      <w:r>
        <w:t xml:space="preserve"> : </w:t>
      </w:r>
    </w:p>
    <w:p w:rsidR="00125F58" w:rsidRPr="00694749" w:rsidRDefault="00125F58" w:rsidP="00125F58">
      <w:pPr>
        <w:spacing w:line="360" w:lineRule="auto"/>
        <w:ind w:firstLine="600"/>
        <w:jc w:val="center"/>
      </w:pPr>
      <w:r>
        <w:rPr>
          <w:noProof/>
        </w:rPr>
        <w:drawing>
          <wp:inline distT="0" distB="0" distL="0" distR="0">
            <wp:extent cx="2941320" cy="6324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941320" cy="632460"/>
                    </a:xfrm>
                    <a:prstGeom prst="rect">
                      <a:avLst/>
                    </a:prstGeom>
                    <a:noFill/>
                    <a:ln w="9525">
                      <a:noFill/>
                      <a:miter lim="800000"/>
                      <a:headEnd/>
                      <a:tailEnd/>
                    </a:ln>
                  </pic:spPr>
                </pic:pic>
              </a:graphicData>
            </a:graphic>
          </wp:inline>
        </w:drawing>
      </w:r>
    </w:p>
    <w:p w:rsidR="00125F58" w:rsidRDefault="00125F58" w:rsidP="00125F58">
      <w:pPr>
        <w:spacing w:line="360" w:lineRule="auto"/>
        <w:ind w:firstLine="720"/>
        <w:jc w:val="both"/>
        <w:rPr>
          <w:lang w:val="sv-SE"/>
        </w:rPr>
      </w:pPr>
      <w:r w:rsidRPr="00D16B67">
        <w:rPr>
          <w:lang w:val="sv-SE"/>
        </w:rPr>
        <w:t xml:space="preserve">Selanjutnya reaksi antara benzotriazol dengan  elektrofil – elektrofil itu untuk sintesis pada posisi 5 - benzotriazol adalah : </w:t>
      </w:r>
    </w:p>
    <w:p w:rsidR="00125F58" w:rsidRPr="00C811CB" w:rsidRDefault="00125F58" w:rsidP="00125F58">
      <w:pPr>
        <w:spacing w:line="360" w:lineRule="auto"/>
        <w:ind w:firstLine="720"/>
        <w:jc w:val="both"/>
        <w:rPr>
          <w:b/>
          <w:lang w:val="sv-SE"/>
        </w:rPr>
      </w:pPr>
      <w:r w:rsidRPr="00C811CB">
        <w:rPr>
          <w:b/>
          <w:lang w:val="sv-SE"/>
        </w:rPr>
        <w:t xml:space="preserve">Sintesis senyawa 5-asetat  benzotriazol adalah sbb : </w:t>
      </w:r>
    </w:p>
    <w:p w:rsidR="00125F58" w:rsidRPr="002761DA" w:rsidRDefault="00125F58" w:rsidP="00125F58">
      <w:pPr>
        <w:spacing w:line="360" w:lineRule="auto"/>
        <w:ind w:firstLine="720"/>
        <w:jc w:val="both"/>
        <w:rPr>
          <w:lang w:val="sv-SE"/>
        </w:rPr>
      </w:pPr>
      <w:r>
        <w:rPr>
          <w:noProof/>
        </w:rPr>
        <w:lastRenderedPageBreak/>
        <w:drawing>
          <wp:inline distT="0" distB="0" distL="0" distR="0">
            <wp:extent cx="4069080"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4069080" cy="1943100"/>
                    </a:xfrm>
                    <a:prstGeom prst="rect">
                      <a:avLst/>
                    </a:prstGeom>
                    <a:noFill/>
                    <a:ln w="9525">
                      <a:noFill/>
                      <a:miter lim="800000"/>
                      <a:headEnd/>
                      <a:tailEnd/>
                    </a:ln>
                  </pic:spPr>
                </pic:pic>
              </a:graphicData>
            </a:graphic>
          </wp:inline>
        </w:drawing>
      </w:r>
    </w:p>
    <w:p w:rsidR="00125F58" w:rsidRPr="00656AC9" w:rsidRDefault="00125F58" w:rsidP="00125F58">
      <w:pPr>
        <w:spacing w:line="360" w:lineRule="auto"/>
        <w:ind w:firstLine="720"/>
        <w:jc w:val="center"/>
        <w:rPr>
          <w:lang w:val="sv-SE"/>
        </w:rPr>
      </w:pPr>
      <w:r w:rsidRPr="00656AC9">
        <w:rPr>
          <w:lang w:val="sv-SE"/>
        </w:rPr>
        <w:t>Gambar 16. Reaksi benzotriazol dengan asetilium</w:t>
      </w:r>
    </w:p>
    <w:p w:rsidR="00125F58" w:rsidRDefault="00125F58" w:rsidP="00125F58">
      <w:pPr>
        <w:spacing w:line="360" w:lineRule="auto"/>
        <w:ind w:firstLine="720"/>
        <w:jc w:val="both"/>
        <w:rPr>
          <w:b/>
          <w:lang w:val="sv-SE"/>
        </w:rPr>
      </w:pPr>
    </w:p>
    <w:p w:rsidR="00125F58" w:rsidRDefault="00125F58" w:rsidP="00125F58">
      <w:pPr>
        <w:spacing w:line="360" w:lineRule="auto"/>
        <w:ind w:firstLine="720"/>
        <w:jc w:val="both"/>
        <w:rPr>
          <w:b/>
          <w:lang w:val="sv-SE"/>
        </w:rPr>
      </w:pPr>
    </w:p>
    <w:p w:rsidR="00125F58" w:rsidRDefault="00125F58" w:rsidP="00125F58">
      <w:pPr>
        <w:spacing w:line="360" w:lineRule="auto"/>
        <w:ind w:firstLine="720"/>
        <w:jc w:val="both"/>
        <w:rPr>
          <w:b/>
          <w:lang w:val="sv-SE"/>
        </w:rPr>
      </w:pPr>
    </w:p>
    <w:p w:rsidR="00125F58" w:rsidRDefault="00125F58" w:rsidP="00125F58">
      <w:pPr>
        <w:spacing w:line="360" w:lineRule="auto"/>
        <w:ind w:firstLine="720"/>
        <w:jc w:val="both"/>
        <w:rPr>
          <w:b/>
          <w:lang w:val="sv-SE"/>
        </w:rPr>
      </w:pPr>
    </w:p>
    <w:p w:rsidR="00125F58" w:rsidRDefault="00125F58" w:rsidP="00125F58">
      <w:pPr>
        <w:spacing w:line="360" w:lineRule="auto"/>
        <w:ind w:firstLine="720"/>
        <w:jc w:val="both"/>
        <w:rPr>
          <w:b/>
          <w:lang w:val="sv-SE"/>
        </w:rPr>
      </w:pPr>
    </w:p>
    <w:p w:rsidR="00125F58" w:rsidRDefault="00125F58" w:rsidP="00125F58">
      <w:pPr>
        <w:spacing w:line="360" w:lineRule="auto"/>
        <w:ind w:firstLine="720"/>
        <w:jc w:val="both"/>
        <w:rPr>
          <w:b/>
          <w:lang w:val="sv-SE"/>
        </w:rPr>
      </w:pPr>
    </w:p>
    <w:p w:rsidR="00125F58" w:rsidRDefault="00125F58" w:rsidP="00125F58">
      <w:pPr>
        <w:spacing w:line="360" w:lineRule="auto"/>
        <w:ind w:firstLine="720"/>
        <w:jc w:val="both"/>
        <w:rPr>
          <w:b/>
          <w:lang w:val="sv-SE"/>
        </w:rPr>
      </w:pPr>
    </w:p>
    <w:p w:rsidR="00125F58" w:rsidRPr="00C811CB" w:rsidRDefault="00125F58" w:rsidP="00125F58">
      <w:pPr>
        <w:spacing w:line="360" w:lineRule="auto"/>
        <w:ind w:firstLine="720"/>
        <w:jc w:val="both"/>
        <w:rPr>
          <w:b/>
          <w:lang w:val="sv-SE"/>
        </w:rPr>
      </w:pPr>
      <w:r w:rsidRPr="00C811CB">
        <w:rPr>
          <w:b/>
          <w:lang w:val="sv-SE"/>
        </w:rPr>
        <w:t xml:space="preserve">Sintesis senyawa 5-metil benzotriazol adalah sbb : </w:t>
      </w:r>
    </w:p>
    <w:p w:rsidR="00125F58" w:rsidRDefault="00125F58" w:rsidP="00125F58">
      <w:pPr>
        <w:spacing w:line="360" w:lineRule="auto"/>
        <w:ind w:firstLine="600"/>
        <w:jc w:val="center"/>
      </w:pPr>
      <w:r>
        <w:rPr>
          <w:noProof/>
        </w:rPr>
        <w:drawing>
          <wp:inline distT="0" distB="0" distL="0" distR="0">
            <wp:extent cx="2994660" cy="1783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994660" cy="1783080"/>
                    </a:xfrm>
                    <a:prstGeom prst="rect">
                      <a:avLst/>
                    </a:prstGeom>
                    <a:noFill/>
                    <a:ln w="9525">
                      <a:noFill/>
                      <a:miter lim="800000"/>
                      <a:headEnd/>
                      <a:tailEnd/>
                    </a:ln>
                  </pic:spPr>
                </pic:pic>
              </a:graphicData>
            </a:graphic>
          </wp:inline>
        </w:drawing>
      </w:r>
    </w:p>
    <w:p w:rsidR="00125F58" w:rsidRPr="00656AC9" w:rsidRDefault="00125F58" w:rsidP="00125F58">
      <w:pPr>
        <w:spacing w:line="360" w:lineRule="auto"/>
        <w:ind w:firstLine="720"/>
        <w:jc w:val="center"/>
        <w:rPr>
          <w:lang w:val="sv-SE"/>
        </w:rPr>
      </w:pPr>
      <w:r w:rsidRPr="00656AC9">
        <w:rPr>
          <w:lang w:val="sv-SE"/>
        </w:rPr>
        <w:t>Gambar 1</w:t>
      </w:r>
      <w:r>
        <w:rPr>
          <w:lang w:val="sv-SE"/>
        </w:rPr>
        <w:t>7</w:t>
      </w:r>
      <w:r w:rsidRPr="00656AC9">
        <w:rPr>
          <w:lang w:val="sv-SE"/>
        </w:rPr>
        <w:t>. Reaksi benzotriazol dengan</w:t>
      </w:r>
      <w:r>
        <w:rPr>
          <w:lang w:val="sv-SE"/>
        </w:rPr>
        <w:t xml:space="preserve"> metilium </w:t>
      </w:r>
    </w:p>
    <w:p w:rsidR="00125F58" w:rsidRPr="00656AC9" w:rsidRDefault="00125F58" w:rsidP="00125F58">
      <w:pPr>
        <w:spacing w:line="360" w:lineRule="auto"/>
        <w:ind w:firstLine="600"/>
        <w:jc w:val="center"/>
        <w:rPr>
          <w:lang w:val="sv-SE"/>
        </w:rPr>
      </w:pPr>
    </w:p>
    <w:p w:rsidR="00125F58" w:rsidRPr="00460E1F" w:rsidRDefault="00125F58" w:rsidP="00125F58">
      <w:pPr>
        <w:spacing w:line="360" w:lineRule="auto"/>
        <w:ind w:firstLine="720"/>
        <w:jc w:val="both"/>
        <w:rPr>
          <w:b/>
          <w:lang w:val="sv-SE"/>
        </w:rPr>
      </w:pPr>
      <w:r w:rsidRPr="00460E1F">
        <w:rPr>
          <w:b/>
          <w:lang w:val="sv-SE"/>
        </w:rPr>
        <w:t>Sintesis senyawa  senyawa 5-etanoil benzotriazol</w:t>
      </w:r>
    </w:p>
    <w:p w:rsidR="00125F58" w:rsidRDefault="00125F58" w:rsidP="00125F58">
      <w:pPr>
        <w:spacing w:line="360" w:lineRule="auto"/>
        <w:ind w:firstLine="840"/>
        <w:jc w:val="center"/>
      </w:pPr>
      <w:r>
        <w:rPr>
          <w:noProof/>
        </w:rPr>
        <w:lastRenderedPageBreak/>
        <w:drawing>
          <wp:inline distT="0" distB="0" distL="0" distR="0">
            <wp:extent cx="2910840" cy="21183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910840" cy="2118360"/>
                    </a:xfrm>
                    <a:prstGeom prst="rect">
                      <a:avLst/>
                    </a:prstGeom>
                    <a:noFill/>
                    <a:ln w="9525">
                      <a:noFill/>
                      <a:miter lim="800000"/>
                      <a:headEnd/>
                      <a:tailEnd/>
                    </a:ln>
                  </pic:spPr>
                </pic:pic>
              </a:graphicData>
            </a:graphic>
          </wp:inline>
        </w:drawing>
      </w:r>
    </w:p>
    <w:p w:rsidR="00125F58" w:rsidRPr="00656AC9" w:rsidRDefault="00125F58" w:rsidP="00125F58">
      <w:pPr>
        <w:spacing w:line="360" w:lineRule="auto"/>
        <w:ind w:firstLine="720"/>
        <w:jc w:val="center"/>
        <w:rPr>
          <w:lang w:val="sv-SE"/>
        </w:rPr>
      </w:pPr>
      <w:r w:rsidRPr="00656AC9">
        <w:rPr>
          <w:lang w:val="sv-SE"/>
        </w:rPr>
        <w:t>Gambar 1</w:t>
      </w:r>
      <w:r>
        <w:rPr>
          <w:lang w:val="sv-SE"/>
        </w:rPr>
        <w:t>8</w:t>
      </w:r>
      <w:r w:rsidRPr="00656AC9">
        <w:rPr>
          <w:lang w:val="sv-SE"/>
        </w:rPr>
        <w:t>. Reaksi benzotriazol dengan</w:t>
      </w:r>
      <w:r>
        <w:rPr>
          <w:lang w:val="sv-SE"/>
        </w:rPr>
        <w:t xml:space="preserve"> etanolium  </w:t>
      </w:r>
    </w:p>
    <w:p w:rsidR="00125F58" w:rsidRPr="00656AC9" w:rsidRDefault="00125F58" w:rsidP="00125F58">
      <w:pPr>
        <w:spacing w:line="360" w:lineRule="auto"/>
        <w:ind w:firstLine="840"/>
        <w:jc w:val="center"/>
        <w:rPr>
          <w:lang w:val="sv-SE"/>
        </w:rPr>
      </w:pPr>
    </w:p>
    <w:p w:rsidR="00125F58" w:rsidRDefault="00125F58" w:rsidP="00125F58">
      <w:pPr>
        <w:spacing w:line="360" w:lineRule="auto"/>
        <w:ind w:firstLine="720"/>
        <w:jc w:val="center"/>
        <w:rPr>
          <w:b/>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4F31B2" w:rsidRDefault="00125F58" w:rsidP="00125F58">
      <w:pPr>
        <w:spacing w:line="360" w:lineRule="auto"/>
        <w:ind w:left="2160" w:hanging="2160"/>
        <w:jc w:val="center"/>
        <w:rPr>
          <w:lang w:val="sv-SE"/>
        </w:rPr>
      </w:pPr>
    </w:p>
    <w:p w:rsidR="00125F58" w:rsidRPr="009F4AAE" w:rsidRDefault="00125F58" w:rsidP="00125F58">
      <w:pPr>
        <w:spacing w:line="360" w:lineRule="auto"/>
        <w:ind w:left="2160" w:hanging="2160"/>
        <w:jc w:val="center"/>
        <w:rPr>
          <w:b/>
          <w:lang w:val="sv-SE"/>
        </w:rPr>
      </w:pPr>
      <w:r w:rsidRPr="009F4AAE">
        <w:rPr>
          <w:b/>
          <w:lang w:val="sv-SE"/>
        </w:rPr>
        <w:t>BAB III</w:t>
      </w:r>
    </w:p>
    <w:p w:rsidR="00125F58" w:rsidRPr="009F4AAE" w:rsidRDefault="00125F58" w:rsidP="00125F58">
      <w:pPr>
        <w:spacing w:line="360" w:lineRule="auto"/>
        <w:ind w:left="2160" w:hanging="2160"/>
        <w:jc w:val="center"/>
        <w:rPr>
          <w:b/>
          <w:lang w:val="sv-SE"/>
        </w:rPr>
      </w:pPr>
      <w:r w:rsidRPr="009F4AAE">
        <w:rPr>
          <w:b/>
          <w:lang w:val="sv-SE"/>
        </w:rPr>
        <w:t>METODA PENELITIAN</w:t>
      </w:r>
    </w:p>
    <w:p w:rsidR="00125F58" w:rsidRPr="009F4AAE" w:rsidRDefault="00125F58" w:rsidP="00125F58">
      <w:pPr>
        <w:spacing w:line="360" w:lineRule="auto"/>
        <w:ind w:left="2160" w:hanging="2160"/>
        <w:rPr>
          <w:b/>
          <w:lang w:val="sv-SE"/>
        </w:rPr>
      </w:pPr>
    </w:p>
    <w:p w:rsidR="00125F58" w:rsidRPr="00C75008" w:rsidRDefault="00125F58" w:rsidP="00125F58">
      <w:pPr>
        <w:spacing w:line="360" w:lineRule="auto"/>
        <w:rPr>
          <w:b/>
          <w:lang w:val="sv-SE"/>
        </w:rPr>
      </w:pPr>
      <w:r w:rsidRPr="00C75008">
        <w:rPr>
          <w:b/>
          <w:lang w:val="sv-SE"/>
        </w:rPr>
        <w:t xml:space="preserve">A. Desain Penelitian </w:t>
      </w:r>
    </w:p>
    <w:p w:rsidR="00125F58" w:rsidRDefault="00125F58" w:rsidP="00125F58">
      <w:pPr>
        <w:spacing w:line="360" w:lineRule="auto"/>
        <w:ind w:firstLine="855"/>
        <w:jc w:val="both"/>
        <w:rPr>
          <w:lang w:val="sv-SE"/>
        </w:rPr>
      </w:pPr>
      <w:r w:rsidRPr="00C75008">
        <w:rPr>
          <w:lang w:val="sv-SE"/>
        </w:rPr>
        <w:t xml:space="preserve">Penelitian ini menggunakan rancangan satu cuplikan dengan tiga variabel, variabelnya adalah </w:t>
      </w:r>
      <w:r>
        <w:rPr>
          <w:lang w:val="sv-SE"/>
        </w:rPr>
        <w:t xml:space="preserve"> benzotriazol, kloroasetat dan reaksi alkilasi Friedel-Crafts, ketiga variabel ini saling berhubungan. Ketepatan jalannya reaksi alkilasi Friedel-Crafts akan menentukan keberhasilan mendapatkan kadar/rendemen senyawa 5- asetat benzotriazol. </w:t>
      </w:r>
    </w:p>
    <w:p w:rsidR="00125F58" w:rsidRPr="005217E1" w:rsidRDefault="00125F58" w:rsidP="00125F58">
      <w:pPr>
        <w:spacing w:line="360" w:lineRule="auto"/>
        <w:jc w:val="both"/>
        <w:rPr>
          <w:b/>
          <w:lang w:val="sv-SE"/>
        </w:rPr>
      </w:pPr>
    </w:p>
    <w:p w:rsidR="00125F58" w:rsidRDefault="00125F58" w:rsidP="00125F58">
      <w:pPr>
        <w:spacing w:line="360" w:lineRule="auto"/>
        <w:jc w:val="both"/>
        <w:rPr>
          <w:b/>
          <w:lang w:val="sv-SE"/>
        </w:rPr>
      </w:pPr>
      <w:r w:rsidRPr="005217E1">
        <w:rPr>
          <w:b/>
          <w:lang w:val="sv-SE"/>
        </w:rPr>
        <w:t xml:space="preserve">B. Penentuan Populasi dan Sampel </w:t>
      </w:r>
    </w:p>
    <w:p w:rsidR="00125F58" w:rsidRDefault="00125F58" w:rsidP="00125F58">
      <w:pPr>
        <w:spacing w:line="360" w:lineRule="auto"/>
        <w:ind w:firstLine="798"/>
        <w:jc w:val="both"/>
        <w:rPr>
          <w:lang w:val="sv-SE"/>
        </w:rPr>
      </w:pPr>
      <w:r w:rsidRPr="00680498">
        <w:rPr>
          <w:lang w:val="sv-SE"/>
        </w:rPr>
        <w:lastRenderedPageBreak/>
        <w:t>Populasi dalam penelitian ini adalah reaksi alkilasi Friedel-Crafts terhadap ben</w:t>
      </w:r>
      <w:r>
        <w:rPr>
          <w:lang w:val="sv-SE"/>
        </w:rPr>
        <w:t>z</w:t>
      </w:r>
      <w:r w:rsidRPr="00680498">
        <w:rPr>
          <w:lang w:val="sv-SE"/>
        </w:rPr>
        <w:t xml:space="preserve">otriazol </w:t>
      </w:r>
      <w:r>
        <w:rPr>
          <w:lang w:val="sv-SE"/>
        </w:rPr>
        <w:t xml:space="preserve">pada posisi 5 dari berbagai elektrofil. Sampel penelitian ini ditentukan benzotriazol dengan asam kloroasetat . </w:t>
      </w:r>
    </w:p>
    <w:p w:rsidR="00125F58" w:rsidRDefault="00125F58" w:rsidP="00125F58">
      <w:pPr>
        <w:spacing w:line="360" w:lineRule="auto"/>
        <w:ind w:firstLine="798"/>
        <w:jc w:val="both"/>
        <w:rPr>
          <w:lang w:val="sv-SE"/>
        </w:rPr>
      </w:pPr>
    </w:p>
    <w:p w:rsidR="00125F58" w:rsidRDefault="00125F58" w:rsidP="00125F58">
      <w:pPr>
        <w:spacing w:line="360" w:lineRule="auto"/>
        <w:jc w:val="both"/>
        <w:rPr>
          <w:b/>
          <w:lang w:val="sv-SE"/>
        </w:rPr>
      </w:pPr>
      <w:r w:rsidRPr="00680498">
        <w:rPr>
          <w:b/>
          <w:lang w:val="sv-SE"/>
        </w:rPr>
        <w:t xml:space="preserve">C. Metoda Pengumpulan Data   </w:t>
      </w:r>
    </w:p>
    <w:p w:rsidR="00125F58" w:rsidRDefault="00125F58" w:rsidP="00125F58">
      <w:pPr>
        <w:spacing w:line="360" w:lineRule="auto"/>
        <w:ind w:firstLine="855"/>
        <w:jc w:val="both"/>
        <w:rPr>
          <w:lang w:val="sv-SE"/>
        </w:rPr>
      </w:pPr>
      <w:r w:rsidRPr="00E562BF">
        <w:rPr>
          <w:lang w:val="sv-SE"/>
        </w:rPr>
        <w:t>Data diperoleh dengan cara mensintesis senyawa</w:t>
      </w:r>
      <w:r>
        <w:rPr>
          <w:b/>
          <w:lang w:val="sv-SE"/>
        </w:rPr>
        <w:t xml:space="preserve"> </w:t>
      </w:r>
      <w:r>
        <w:rPr>
          <w:lang w:val="sv-SE"/>
        </w:rPr>
        <w:t xml:space="preserve">5- asetat benzotriazol. menggunakan reaksi alkilasi Friedel-Crafts yaitu dari benzotriazol dengan asam kloroasetat pada suhu 100 - 110 </w:t>
      </w:r>
      <w:r w:rsidRPr="00E562BF">
        <w:rPr>
          <w:vertAlign w:val="superscript"/>
          <w:lang w:val="sv-SE"/>
        </w:rPr>
        <w:t>o</w:t>
      </w:r>
      <w:r>
        <w:rPr>
          <w:lang w:val="sv-SE"/>
        </w:rPr>
        <w:t>C</w:t>
      </w:r>
    </w:p>
    <w:p w:rsidR="00125F58" w:rsidRDefault="00125F58" w:rsidP="00125F58">
      <w:pPr>
        <w:spacing w:line="360" w:lineRule="auto"/>
        <w:jc w:val="both"/>
        <w:rPr>
          <w:lang w:val="sv-SE"/>
        </w:rPr>
      </w:pPr>
    </w:p>
    <w:p w:rsidR="00125F58" w:rsidRPr="00E562BF" w:rsidRDefault="00125F58" w:rsidP="00125F58">
      <w:pPr>
        <w:spacing w:line="360" w:lineRule="auto"/>
        <w:jc w:val="both"/>
        <w:rPr>
          <w:b/>
          <w:lang w:val="sv-SE"/>
        </w:rPr>
      </w:pPr>
      <w:r w:rsidRPr="00E562BF">
        <w:rPr>
          <w:b/>
          <w:lang w:val="sv-SE"/>
        </w:rPr>
        <w:t xml:space="preserve">D. Instrumen Penelitian </w:t>
      </w:r>
    </w:p>
    <w:p w:rsidR="00125F58" w:rsidRDefault="00125F58" w:rsidP="00125F58">
      <w:pPr>
        <w:spacing w:line="360" w:lineRule="auto"/>
        <w:ind w:left="2160" w:hanging="1305"/>
        <w:jc w:val="both"/>
        <w:rPr>
          <w:lang w:val="sv-SE"/>
        </w:rPr>
      </w:pPr>
      <w:r>
        <w:rPr>
          <w:lang w:val="sv-SE"/>
        </w:rPr>
        <w:t xml:space="preserve">Instrumen penelitian berupa seperangkat alat refluks, plat KLT, TLC scanner, </w:t>
      </w:r>
    </w:p>
    <w:p w:rsidR="00125F58" w:rsidRDefault="00125F58" w:rsidP="00125F58">
      <w:pPr>
        <w:spacing w:line="360" w:lineRule="auto"/>
        <w:jc w:val="both"/>
        <w:rPr>
          <w:lang w:val="sv-SE"/>
        </w:rPr>
      </w:pPr>
      <w:r>
        <w:rPr>
          <w:lang w:val="sv-SE"/>
        </w:rPr>
        <w:t>spektroskopi</w:t>
      </w:r>
      <w:r w:rsidRPr="008D2766">
        <w:rPr>
          <w:lang w:val="sv-SE"/>
        </w:rPr>
        <w:t xml:space="preserve"> </w:t>
      </w:r>
      <w:r>
        <w:rPr>
          <w:lang w:val="sv-SE"/>
        </w:rPr>
        <w:t>H-NMR, spektroskopi IR dan spektroskopi UV-Vis. Refluks untuk mensintesis senyawa 5-asetat benzotriazol. Perhitungan kemurnian atau kadarnya menggunakan perhitungan jumlah mol dalam reaksi dan TLC scanner. . Spektrometer</w:t>
      </w:r>
      <w:r w:rsidRPr="008D2766">
        <w:rPr>
          <w:lang w:val="sv-SE"/>
        </w:rPr>
        <w:t xml:space="preserve"> </w:t>
      </w:r>
      <w:r>
        <w:rPr>
          <w:lang w:val="sv-SE"/>
        </w:rPr>
        <w:t>H-NMR IR dan digunakan untuk mmenentukan kebenaran struktur senyawa 5-asetat benzotriazol.</w:t>
      </w:r>
    </w:p>
    <w:p w:rsidR="00125F58" w:rsidRDefault="00125F58" w:rsidP="00125F58">
      <w:pPr>
        <w:spacing w:line="360" w:lineRule="auto"/>
        <w:jc w:val="both"/>
        <w:rPr>
          <w:lang w:val="sv-SE"/>
        </w:rPr>
      </w:pPr>
    </w:p>
    <w:p w:rsidR="00125F58" w:rsidRPr="00C13A80" w:rsidRDefault="00125F58" w:rsidP="00125F58">
      <w:pPr>
        <w:spacing w:line="360" w:lineRule="auto"/>
        <w:jc w:val="both"/>
        <w:rPr>
          <w:b/>
          <w:lang w:val="sv-SE"/>
        </w:rPr>
      </w:pPr>
      <w:r w:rsidRPr="00C13A80">
        <w:rPr>
          <w:b/>
          <w:lang w:val="sv-SE"/>
        </w:rPr>
        <w:t xml:space="preserve">E. Prosedur Eksperimen </w:t>
      </w:r>
    </w:p>
    <w:p w:rsidR="00125F58" w:rsidRDefault="00125F58" w:rsidP="00125F58">
      <w:pPr>
        <w:spacing w:line="360" w:lineRule="auto"/>
        <w:jc w:val="both"/>
        <w:rPr>
          <w:lang w:val="sv-SE"/>
        </w:rPr>
      </w:pPr>
      <w:r>
        <w:rPr>
          <w:lang w:val="sv-SE"/>
        </w:rPr>
        <w:t>1. Sintesis senyawa 5-asetat benzotriazol</w:t>
      </w:r>
    </w:p>
    <w:p w:rsidR="00125F58" w:rsidRDefault="00125F58" w:rsidP="00125F58">
      <w:pPr>
        <w:spacing w:line="360" w:lineRule="auto"/>
        <w:ind w:left="228" w:firstLine="627"/>
        <w:jc w:val="both"/>
        <w:rPr>
          <w:lang w:val="sv-SE"/>
        </w:rPr>
      </w:pPr>
      <w:r>
        <w:rPr>
          <w:lang w:val="sv-SE"/>
        </w:rPr>
        <w:t xml:space="preserve">Sebanyak 0,5966 gram ( 0,005 mol ) benzotriazol dimasukan ke dalam labu alas bulat leher tiga voluma 300 mL dan dilengkapi termometer, pendingin balik, pamgaduk magnet serta pemanas. Kemudian ditambah etanol 70 % sebanyak 12,5 mL hingga benzotriazol melarut semua. Setelah itu ditambah 0,5625 gram ( 0,005 mol ) klooroasetat dan 0,1 gram AlCl3 anhidrat sebagai katalis. Campuran direfluks pada suhu 100 - 110 </w:t>
      </w:r>
      <w:r w:rsidRPr="00E562BF">
        <w:rPr>
          <w:vertAlign w:val="superscript"/>
          <w:lang w:val="sv-SE"/>
        </w:rPr>
        <w:t>o</w:t>
      </w:r>
      <w:r>
        <w:rPr>
          <w:lang w:val="sv-SE"/>
        </w:rPr>
        <w:t xml:space="preserve">C selama 5 jam. Setelah itu campuran didinginkan selama 2 jam pada suhu 10  </w:t>
      </w:r>
      <w:r w:rsidRPr="00E562BF">
        <w:rPr>
          <w:vertAlign w:val="superscript"/>
          <w:lang w:val="sv-SE"/>
        </w:rPr>
        <w:t>o</w:t>
      </w:r>
      <w:r>
        <w:rPr>
          <w:lang w:val="sv-SE"/>
        </w:rPr>
        <w:t xml:space="preserve">C. </w:t>
      </w:r>
    </w:p>
    <w:p w:rsidR="00125F58" w:rsidRDefault="00125F58" w:rsidP="00125F58">
      <w:pPr>
        <w:spacing w:line="360" w:lineRule="auto"/>
        <w:jc w:val="both"/>
        <w:rPr>
          <w:lang w:val="sv-SE"/>
        </w:rPr>
      </w:pPr>
      <w:r>
        <w:rPr>
          <w:lang w:val="sv-SE"/>
        </w:rPr>
        <w:t xml:space="preserve">2. Pemisahan dan pemurnian senyawa hasil sintesis </w:t>
      </w:r>
    </w:p>
    <w:p w:rsidR="00125F58" w:rsidRDefault="00125F58" w:rsidP="00125F58">
      <w:pPr>
        <w:spacing w:line="360" w:lineRule="auto"/>
        <w:ind w:left="285" w:firstLine="513"/>
        <w:jc w:val="both"/>
        <w:rPr>
          <w:lang w:val="sv-SE"/>
        </w:rPr>
      </w:pPr>
      <w:r>
        <w:rPr>
          <w:lang w:val="sv-SE"/>
        </w:rPr>
        <w:t>Senyawa yang dihasilkan dari proses refluks berupa cairan, untuk mendpatkan</w:t>
      </w:r>
    </w:p>
    <w:p w:rsidR="00125F58" w:rsidRDefault="00125F58" w:rsidP="00125F58">
      <w:pPr>
        <w:spacing w:line="360" w:lineRule="auto"/>
        <w:ind w:left="285" w:firstLine="513"/>
        <w:jc w:val="both"/>
        <w:rPr>
          <w:lang w:val="sv-SE"/>
        </w:rPr>
      </w:pPr>
      <w:r>
        <w:rPr>
          <w:lang w:val="sv-SE"/>
        </w:rPr>
        <w:t xml:space="preserve">endapannya dipisahkan menggunakan evaporator. Senyawa dimasukan ke dalam labu kecil kemudian dirangkai dengan alat evaporator. Suhu air pemanas diatur 83 </w:t>
      </w:r>
      <w:r w:rsidRPr="00E562BF">
        <w:rPr>
          <w:vertAlign w:val="superscript"/>
          <w:lang w:val="sv-SE"/>
        </w:rPr>
        <w:t>o</w:t>
      </w:r>
      <w:r>
        <w:rPr>
          <w:lang w:val="sv-SE"/>
        </w:rPr>
        <w:t xml:space="preserve">C dan rotasinya 10-20 rpm. Senyawa dievaporasi sampai fase cair dari pelarut hampir menguap semua. Sisa pelarut yang  masih ada dikeringkan dengan menggunakan hair dryer,. Senyawa yang berupa padatan dan sudah kering ditimbang  dengan. timbangan analitik. </w:t>
      </w:r>
    </w:p>
    <w:p w:rsidR="00125F58" w:rsidRDefault="00125F58" w:rsidP="00125F58">
      <w:pPr>
        <w:spacing w:line="360" w:lineRule="auto"/>
        <w:ind w:left="285" w:firstLine="513"/>
        <w:jc w:val="both"/>
        <w:rPr>
          <w:lang w:val="sv-SE"/>
        </w:rPr>
      </w:pPr>
      <w:r>
        <w:rPr>
          <w:lang w:val="sv-SE"/>
        </w:rPr>
        <w:lastRenderedPageBreak/>
        <w:t>Senyawa yang sudah ditmbang kemudian dimurnikan denan rekristalisasi.</w:t>
      </w:r>
      <w:r w:rsidRPr="00D72FF8">
        <w:rPr>
          <w:lang w:val="sv-SE"/>
        </w:rPr>
        <w:t xml:space="preserve"> </w:t>
      </w:r>
      <w:r>
        <w:rPr>
          <w:lang w:val="sv-SE"/>
        </w:rPr>
        <w:t xml:space="preserve">Caranya senyawa dilatrutkan dengan pelarut yang cocok, kemudian dipanaskan dan disaring menggunakan alat penyaring panas. Filtratnya dibiarkan dalam botol kecil dan ditutup dengan aluminium foil yang dilubangi selama beberapa hari sampai pelarutnya menguap semua. Sampel ditimbang dan diamati wujud fisiknya. </w:t>
      </w:r>
    </w:p>
    <w:p w:rsidR="00125F58" w:rsidRDefault="00125F58" w:rsidP="00125F58">
      <w:pPr>
        <w:spacing w:line="360" w:lineRule="auto"/>
        <w:ind w:left="285" w:firstLine="513"/>
        <w:jc w:val="both"/>
        <w:rPr>
          <w:lang w:val="sv-SE"/>
        </w:rPr>
      </w:pPr>
      <w:r>
        <w:rPr>
          <w:lang w:val="sv-SE"/>
        </w:rPr>
        <w:t>Setelah sampel ditimbang kemudian dilanjutkan dengan KLT untuk mengetahui kemurniannya. Plat KLT yang sudah digars dengan ukuran 3 x 10 Cm ditotol dengan tiga totolsn masing-masing  totolan berjarak 1 Cm. Ketiga totolan tersebut adalah benzotriazol, kloroasetat dan senyawa hasil sintesis. Ketiga senyawa tersebut telah dilarutkan dalam pelarut aseton. Plat tersebut kemudian dimasukan ke dalam chamber yang berisi 3 mL eluen. Eluen itu adalah campuran n-heksana : etil asetat = 1 : 4 atau kloroform : etil asetat = 7 : 3. Setelah eluan merambat sampai batas atas dari plat KLT, kemudian plat dikeluarkan dari camber. Bercak diamati menggunakan sinar UV, untuk mengetahui harga Rfnya plat tersebut di scan menggunakan TLC scanner</w:t>
      </w:r>
    </w:p>
    <w:p w:rsidR="00125F58" w:rsidRDefault="00125F58" w:rsidP="00125F58">
      <w:pPr>
        <w:spacing w:line="360" w:lineRule="auto"/>
        <w:jc w:val="both"/>
        <w:rPr>
          <w:lang w:val="sv-SE"/>
        </w:rPr>
      </w:pPr>
      <w:r>
        <w:rPr>
          <w:lang w:val="sv-SE"/>
        </w:rPr>
        <w:t>3. Karakterisasi senyawa 5-asetat benzotriazol.</w:t>
      </w:r>
    </w:p>
    <w:p w:rsidR="00125F58" w:rsidRDefault="00125F58" w:rsidP="00125F58">
      <w:pPr>
        <w:spacing w:line="360" w:lineRule="auto"/>
        <w:ind w:left="285" w:firstLine="513"/>
        <w:jc w:val="both"/>
        <w:rPr>
          <w:lang w:val="sv-SE"/>
        </w:rPr>
      </w:pPr>
      <w:r>
        <w:rPr>
          <w:lang w:val="sv-SE"/>
        </w:rPr>
        <w:t xml:space="preserve">Karakterisasi senyawa produk yang dihasilkan adalah dengan menggunakan spektroskopi </w:t>
      </w:r>
      <w:r w:rsidRPr="00B41A24">
        <w:rPr>
          <w:vertAlign w:val="superscript"/>
          <w:lang w:val="sv-SE"/>
        </w:rPr>
        <w:t>1</w:t>
      </w:r>
      <w:r>
        <w:rPr>
          <w:lang w:val="sv-SE"/>
        </w:rPr>
        <w:t xml:space="preserve">H-NMR, spektroskopi IR dan spektroskopi UV-Vis.. Senyawa bahan yaitu benzotriazol juga dilihat spektranya untuk membandingkan hasil spektra dengan senyawa produk yang dihasilkan. </w:t>
      </w:r>
    </w:p>
    <w:p w:rsidR="00125F58" w:rsidRDefault="00125F58" w:rsidP="00125F58">
      <w:pPr>
        <w:spacing w:line="360" w:lineRule="auto"/>
        <w:ind w:left="285" w:firstLine="513"/>
        <w:jc w:val="both"/>
        <w:rPr>
          <w:lang w:val="sv-SE"/>
        </w:rPr>
      </w:pPr>
    </w:p>
    <w:p w:rsidR="00125F58" w:rsidRDefault="00125F58" w:rsidP="00125F58">
      <w:pPr>
        <w:spacing w:line="360" w:lineRule="auto"/>
        <w:ind w:left="285" w:firstLine="513"/>
        <w:jc w:val="both"/>
        <w:rPr>
          <w:lang w:val="sv-SE"/>
        </w:rPr>
      </w:pPr>
    </w:p>
    <w:p w:rsidR="00125F58" w:rsidRDefault="00125F58" w:rsidP="00125F58">
      <w:pPr>
        <w:spacing w:line="360" w:lineRule="auto"/>
        <w:ind w:left="285" w:firstLine="513"/>
        <w:jc w:val="both"/>
        <w:rPr>
          <w:lang w:val="sv-SE"/>
        </w:rPr>
      </w:pPr>
    </w:p>
    <w:p w:rsidR="00125F58" w:rsidRDefault="00125F58" w:rsidP="00125F58">
      <w:pPr>
        <w:spacing w:line="360" w:lineRule="auto"/>
        <w:jc w:val="both"/>
        <w:rPr>
          <w:b/>
          <w:lang w:val="sv-SE"/>
        </w:rPr>
      </w:pPr>
      <w:r w:rsidRPr="00AE67D0">
        <w:rPr>
          <w:b/>
          <w:lang w:val="sv-SE"/>
        </w:rPr>
        <w:t xml:space="preserve">F. Teknik Analisa </w:t>
      </w:r>
      <w:r>
        <w:rPr>
          <w:b/>
          <w:lang w:val="sv-SE"/>
        </w:rPr>
        <w:t>D</w:t>
      </w:r>
      <w:r w:rsidRPr="00AE67D0">
        <w:rPr>
          <w:b/>
          <w:lang w:val="sv-SE"/>
        </w:rPr>
        <w:t xml:space="preserve">ata </w:t>
      </w:r>
    </w:p>
    <w:p w:rsidR="00125F58" w:rsidRDefault="00125F58" w:rsidP="00125F58">
      <w:pPr>
        <w:spacing w:line="360" w:lineRule="auto"/>
        <w:jc w:val="both"/>
        <w:rPr>
          <w:lang w:val="sv-SE"/>
        </w:rPr>
      </w:pPr>
      <w:r w:rsidRPr="00AE67D0">
        <w:rPr>
          <w:lang w:val="sv-SE"/>
        </w:rPr>
        <w:t>1. Data Kuantitatif</w:t>
      </w:r>
    </w:p>
    <w:p w:rsidR="00125F58" w:rsidRDefault="00125F58" w:rsidP="00125F58">
      <w:pPr>
        <w:spacing w:line="360" w:lineRule="auto"/>
        <w:ind w:left="228" w:firstLine="855"/>
        <w:jc w:val="both"/>
        <w:rPr>
          <w:lang w:val="sv-SE"/>
        </w:rPr>
      </w:pPr>
      <w:r>
        <w:rPr>
          <w:lang w:val="sv-SE"/>
        </w:rPr>
        <w:t xml:space="preserve">Data kuantgitatif diperoleh dengan cara menghitung rendemen senyawa hasil sintesis yaitu : </w:t>
      </w:r>
    </w:p>
    <w:p w:rsidR="00125F58" w:rsidRDefault="00125F58" w:rsidP="00125F58">
      <w:pPr>
        <w:spacing w:line="360" w:lineRule="auto"/>
        <w:ind w:left="1305" w:firstLine="855"/>
        <w:jc w:val="both"/>
        <w:rPr>
          <w:lang w:val="sv-SE"/>
        </w:rPr>
      </w:pPr>
      <w:r>
        <w:rPr>
          <w:lang w:val="sv-SE"/>
        </w:rPr>
        <w:t xml:space="preserve">Berat senyawa hasil sintesis </w:t>
      </w:r>
    </w:p>
    <w:p w:rsidR="00125F58" w:rsidRDefault="00125F58" w:rsidP="00125F58">
      <w:pPr>
        <w:spacing w:line="360" w:lineRule="auto"/>
        <w:ind w:firstLine="855"/>
        <w:jc w:val="both"/>
        <w:rPr>
          <w:lang w:val="sv-SE"/>
        </w:rPr>
      </w:pPr>
      <w:r>
        <w:rPr>
          <w:lang w:val="sv-SE"/>
        </w:rPr>
        <w:t>Rendemen  = ------------------------------------- x % kemurnian TLC scanner</w:t>
      </w:r>
    </w:p>
    <w:p w:rsidR="00125F58" w:rsidRDefault="00125F58" w:rsidP="00125F58">
      <w:pPr>
        <w:spacing w:line="360" w:lineRule="auto"/>
        <w:ind w:left="1305" w:firstLine="855"/>
        <w:jc w:val="both"/>
        <w:rPr>
          <w:lang w:val="sv-SE"/>
        </w:rPr>
      </w:pPr>
      <w:r>
        <w:rPr>
          <w:lang w:val="sv-SE"/>
        </w:rPr>
        <w:t>Berat senyawa secara teoritis</w:t>
      </w:r>
    </w:p>
    <w:p w:rsidR="00125F58" w:rsidRDefault="00125F58" w:rsidP="00125F58">
      <w:pPr>
        <w:spacing w:line="360" w:lineRule="auto"/>
        <w:jc w:val="both"/>
        <w:rPr>
          <w:lang w:val="sv-SE"/>
        </w:rPr>
      </w:pPr>
    </w:p>
    <w:p w:rsidR="00125F58" w:rsidRDefault="00125F58" w:rsidP="00125F58">
      <w:pPr>
        <w:spacing w:line="360" w:lineRule="auto"/>
        <w:jc w:val="both"/>
        <w:rPr>
          <w:lang w:val="sv-SE"/>
        </w:rPr>
      </w:pPr>
      <w:r>
        <w:rPr>
          <w:lang w:val="sv-SE"/>
        </w:rPr>
        <w:t>2. Data Kualitatif</w:t>
      </w:r>
    </w:p>
    <w:p w:rsidR="00125F58" w:rsidRDefault="00125F58" w:rsidP="00125F58">
      <w:pPr>
        <w:spacing w:line="360" w:lineRule="auto"/>
        <w:jc w:val="both"/>
        <w:rPr>
          <w:lang w:val="sv-SE"/>
        </w:rPr>
      </w:pPr>
      <w:r>
        <w:rPr>
          <w:lang w:val="sv-SE"/>
        </w:rPr>
        <w:lastRenderedPageBreak/>
        <w:t xml:space="preserve">Senyawa hasil sintesis ditentukan titk leburnya dan diuji kemurniannya dengan TLC scanner. Sedangkan identifikasi struktur molekulnya dengan spektroskopi </w:t>
      </w:r>
      <w:r w:rsidRPr="00B41A24">
        <w:rPr>
          <w:vertAlign w:val="superscript"/>
          <w:lang w:val="sv-SE"/>
        </w:rPr>
        <w:t>1</w:t>
      </w:r>
      <w:r>
        <w:rPr>
          <w:lang w:val="sv-SE"/>
        </w:rPr>
        <w:t xml:space="preserve">H-NMR, spektroskopi IR. </w:t>
      </w:r>
    </w:p>
    <w:p w:rsidR="00125F58" w:rsidRDefault="00125F58" w:rsidP="00125F58">
      <w:pPr>
        <w:spacing w:line="360" w:lineRule="auto"/>
        <w:jc w:val="both"/>
        <w:rPr>
          <w:lang w:val="sv-SE"/>
        </w:rPr>
      </w:pPr>
    </w:p>
    <w:p w:rsidR="00125F58" w:rsidRDefault="00125F58" w:rsidP="00125F58">
      <w:pPr>
        <w:spacing w:line="360" w:lineRule="auto"/>
        <w:jc w:val="both"/>
        <w:rPr>
          <w:lang w:val="sv-SE"/>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Default="00125F58" w:rsidP="00125F58">
      <w:pPr>
        <w:spacing w:line="360" w:lineRule="auto"/>
        <w:jc w:val="center"/>
        <w:rPr>
          <w:b/>
        </w:rPr>
      </w:pPr>
    </w:p>
    <w:p w:rsidR="00125F58" w:rsidRPr="004A4A7B" w:rsidRDefault="00125F58" w:rsidP="00125F58">
      <w:pPr>
        <w:spacing w:line="360" w:lineRule="auto"/>
        <w:jc w:val="center"/>
        <w:rPr>
          <w:b/>
        </w:rPr>
      </w:pPr>
      <w:r w:rsidRPr="004A4A7B">
        <w:rPr>
          <w:b/>
        </w:rPr>
        <w:t>BAB IV</w:t>
      </w:r>
    </w:p>
    <w:p w:rsidR="00125F58" w:rsidRDefault="00125F58" w:rsidP="00125F58">
      <w:pPr>
        <w:spacing w:line="360" w:lineRule="auto"/>
        <w:jc w:val="center"/>
        <w:rPr>
          <w:b/>
        </w:rPr>
      </w:pPr>
      <w:r w:rsidRPr="004A4A7B">
        <w:rPr>
          <w:b/>
        </w:rPr>
        <w:t>HASIL PENELITIAN DAN PEMBAHASAN</w:t>
      </w:r>
    </w:p>
    <w:p w:rsidR="00125F58" w:rsidRDefault="00125F58" w:rsidP="00125F58">
      <w:pPr>
        <w:spacing w:line="360" w:lineRule="auto"/>
        <w:rPr>
          <w:b/>
        </w:rPr>
      </w:pPr>
    </w:p>
    <w:p w:rsidR="00125F58" w:rsidRPr="00365142" w:rsidRDefault="00125F58" w:rsidP="00125F58">
      <w:pPr>
        <w:pStyle w:val="ListParagraph"/>
        <w:numPr>
          <w:ilvl w:val="0"/>
          <w:numId w:val="3"/>
        </w:numPr>
        <w:spacing w:line="360" w:lineRule="auto"/>
        <w:ind w:left="426" w:hanging="426"/>
        <w:jc w:val="both"/>
        <w:rPr>
          <w:rFonts w:ascii="Times New Roman" w:hAnsi="Times New Roman"/>
          <w:b/>
          <w:sz w:val="24"/>
          <w:szCs w:val="24"/>
        </w:rPr>
      </w:pPr>
      <w:proofErr w:type="spellStart"/>
      <w:r w:rsidRPr="00365142">
        <w:rPr>
          <w:rFonts w:ascii="Times New Roman" w:hAnsi="Times New Roman"/>
          <w:b/>
          <w:sz w:val="24"/>
          <w:szCs w:val="24"/>
        </w:rPr>
        <w:t>Hasil</w:t>
      </w:r>
      <w:proofErr w:type="spellEnd"/>
      <w:r w:rsidRPr="00365142">
        <w:rPr>
          <w:rFonts w:ascii="Times New Roman" w:hAnsi="Times New Roman"/>
          <w:b/>
          <w:sz w:val="24"/>
          <w:szCs w:val="24"/>
        </w:rPr>
        <w:t xml:space="preserve"> </w:t>
      </w:r>
      <w:proofErr w:type="spellStart"/>
      <w:r w:rsidRPr="00365142">
        <w:rPr>
          <w:rFonts w:ascii="Times New Roman" w:hAnsi="Times New Roman"/>
          <w:b/>
          <w:sz w:val="24"/>
          <w:szCs w:val="24"/>
        </w:rPr>
        <w:t>Penelitian</w:t>
      </w:r>
      <w:proofErr w:type="spellEnd"/>
    </w:p>
    <w:p w:rsidR="00125F58" w:rsidRPr="0062213B" w:rsidRDefault="00125F58" w:rsidP="00125F58">
      <w:pPr>
        <w:spacing w:line="360" w:lineRule="auto"/>
        <w:ind w:left="360"/>
        <w:jc w:val="both"/>
        <w:rPr>
          <w:b/>
        </w:rPr>
      </w:pPr>
      <w:r>
        <w:rPr>
          <w:b/>
          <w:lang w:val="id-ID"/>
        </w:rPr>
        <w:t xml:space="preserve">1. </w:t>
      </w:r>
      <w:r w:rsidRPr="0062213B">
        <w:rPr>
          <w:b/>
        </w:rPr>
        <w:t xml:space="preserve">Data </w:t>
      </w:r>
      <w:proofErr w:type="spellStart"/>
      <w:r w:rsidRPr="0062213B">
        <w:rPr>
          <w:b/>
        </w:rPr>
        <w:t>Sifat</w:t>
      </w:r>
      <w:proofErr w:type="spellEnd"/>
      <w:r w:rsidRPr="0062213B">
        <w:rPr>
          <w:b/>
        </w:rPr>
        <w:t xml:space="preserve"> </w:t>
      </w:r>
      <w:proofErr w:type="spellStart"/>
      <w:r w:rsidRPr="0062213B">
        <w:rPr>
          <w:b/>
        </w:rPr>
        <w:t>Fisik</w:t>
      </w:r>
      <w:proofErr w:type="spellEnd"/>
      <w:r w:rsidRPr="0062213B">
        <w:rPr>
          <w:b/>
        </w:rPr>
        <w:t xml:space="preserve"> </w:t>
      </w:r>
      <w:proofErr w:type="spellStart"/>
      <w:r w:rsidRPr="0062213B">
        <w:rPr>
          <w:b/>
        </w:rPr>
        <w:t>Hasil</w:t>
      </w:r>
      <w:proofErr w:type="spellEnd"/>
      <w:r w:rsidRPr="0062213B">
        <w:rPr>
          <w:b/>
        </w:rPr>
        <w:t xml:space="preserve"> </w:t>
      </w:r>
      <w:proofErr w:type="spellStart"/>
      <w:r w:rsidRPr="0062213B">
        <w:rPr>
          <w:b/>
        </w:rPr>
        <w:t>Sintesis</w:t>
      </w:r>
      <w:proofErr w:type="spellEnd"/>
    </w:p>
    <w:p w:rsidR="00125F58" w:rsidRDefault="00125F58" w:rsidP="00125F58">
      <w:pPr>
        <w:pStyle w:val="ListParagraph"/>
        <w:numPr>
          <w:ilvl w:val="0"/>
          <w:numId w:val="4"/>
        </w:numPr>
        <w:spacing w:after="0" w:line="360" w:lineRule="auto"/>
        <w:jc w:val="both"/>
        <w:rPr>
          <w:rFonts w:ascii="Times New Roman" w:hAnsi="Times New Roman"/>
          <w:sz w:val="24"/>
          <w:szCs w:val="24"/>
          <w:lang w:val="id-ID"/>
        </w:rPr>
      </w:pPr>
      <w:r>
        <w:rPr>
          <w:rFonts w:ascii="Times New Roman" w:hAnsi="Times New Roman"/>
          <w:sz w:val="24"/>
          <w:szCs w:val="24"/>
          <w:lang w:val="id-ID"/>
        </w:rPr>
        <w:t>Berat hasil sintesis</w:t>
      </w:r>
      <w:r>
        <w:rPr>
          <w:rFonts w:ascii="Times New Roman" w:hAnsi="Times New Roman"/>
          <w:sz w:val="24"/>
          <w:szCs w:val="24"/>
          <w:lang w:val="id-ID"/>
        </w:rPr>
        <w:tab/>
      </w:r>
      <w:r>
        <w:rPr>
          <w:rFonts w:ascii="Times New Roman" w:hAnsi="Times New Roman"/>
          <w:sz w:val="24"/>
          <w:szCs w:val="24"/>
          <w:lang w:val="id-ID"/>
        </w:rPr>
        <w:tab/>
        <w:t>: 0,43 gram</w:t>
      </w:r>
    </w:p>
    <w:p w:rsidR="00125F58" w:rsidRDefault="00125F58" w:rsidP="00125F58">
      <w:pPr>
        <w:pStyle w:val="ListParagraph"/>
        <w:numPr>
          <w:ilvl w:val="0"/>
          <w:numId w:val="4"/>
        </w:numPr>
        <w:spacing w:after="0" w:line="360" w:lineRule="auto"/>
        <w:jc w:val="both"/>
        <w:rPr>
          <w:rFonts w:ascii="Times New Roman" w:hAnsi="Times New Roman"/>
          <w:sz w:val="24"/>
          <w:szCs w:val="24"/>
          <w:lang w:val="id-ID"/>
        </w:rPr>
      </w:pPr>
      <w:r>
        <w:rPr>
          <w:rFonts w:ascii="Times New Roman" w:hAnsi="Times New Roman"/>
          <w:sz w:val="24"/>
          <w:szCs w:val="24"/>
          <w:lang w:val="id-ID"/>
        </w:rPr>
        <w:t>Randemen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48,59%</w:t>
      </w:r>
    </w:p>
    <w:p w:rsidR="00125F58" w:rsidRDefault="00125F58" w:rsidP="00125F58">
      <w:pPr>
        <w:pStyle w:val="ListParagraph"/>
        <w:numPr>
          <w:ilvl w:val="0"/>
          <w:numId w:val="4"/>
        </w:numPr>
        <w:spacing w:after="0" w:line="360" w:lineRule="auto"/>
        <w:jc w:val="both"/>
        <w:rPr>
          <w:rFonts w:ascii="Times New Roman" w:hAnsi="Times New Roman"/>
          <w:sz w:val="24"/>
          <w:szCs w:val="24"/>
          <w:lang w:val="id-ID"/>
        </w:rPr>
      </w:pPr>
      <w:r>
        <w:rPr>
          <w:rFonts w:ascii="Times New Roman" w:hAnsi="Times New Roman"/>
          <w:sz w:val="24"/>
          <w:szCs w:val="24"/>
          <w:lang w:val="id-ID"/>
        </w:rPr>
        <w:t>Bentuk hasil sintesis</w:t>
      </w:r>
      <w:r>
        <w:rPr>
          <w:rFonts w:ascii="Times New Roman" w:hAnsi="Times New Roman"/>
          <w:sz w:val="24"/>
          <w:szCs w:val="24"/>
          <w:lang w:val="id-ID"/>
        </w:rPr>
        <w:tab/>
      </w:r>
      <w:r>
        <w:rPr>
          <w:rFonts w:ascii="Times New Roman" w:hAnsi="Times New Roman"/>
          <w:sz w:val="24"/>
          <w:szCs w:val="24"/>
          <w:lang w:val="id-ID"/>
        </w:rPr>
        <w:tab/>
        <w:t>: Padatan</w:t>
      </w:r>
    </w:p>
    <w:p w:rsidR="00125F58" w:rsidRDefault="00125F58" w:rsidP="00125F58">
      <w:pPr>
        <w:pStyle w:val="ListParagraph"/>
        <w:numPr>
          <w:ilvl w:val="0"/>
          <w:numId w:val="4"/>
        </w:numPr>
        <w:spacing w:after="0" w:line="360" w:lineRule="auto"/>
        <w:jc w:val="both"/>
        <w:rPr>
          <w:rFonts w:ascii="Times New Roman" w:hAnsi="Times New Roman"/>
          <w:sz w:val="24"/>
          <w:szCs w:val="24"/>
          <w:lang w:val="id-ID"/>
        </w:rPr>
      </w:pPr>
      <w:r>
        <w:rPr>
          <w:rFonts w:ascii="Times New Roman" w:hAnsi="Times New Roman"/>
          <w:sz w:val="24"/>
          <w:szCs w:val="24"/>
          <w:lang w:val="id-ID"/>
        </w:rPr>
        <w:lastRenderedPageBreak/>
        <w:t>Warna hasil sintesis</w:t>
      </w:r>
      <w:r>
        <w:rPr>
          <w:rFonts w:ascii="Times New Roman" w:hAnsi="Times New Roman"/>
          <w:sz w:val="24"/>
          <w:szCs w:val="24"/>
          <w:lang w:val="id-ID"/>
        </w:rPr>
        <w:tab/>
      </w:r>
      <w:r>
        <w:rPr>
          <w:rFonts w:ascii="Times New Roman" w:hAnsi="Times New Roman"/>
          <w:sz w:val="24"/>
          <w:szCs w:val="24"/>
          <w:lang w:val="id-ID"/>
        </w:rPr>
        <w:tab/>
        <w:t xml:space="preserve">: Cokelat </w:t>
      </w:r>
    </w:p>
    <w:p w:rsidR="00125F58" w:rsidRPr="00A47E3C" w:rsidRDefault="00125F58" w:rsidP="00125F58">
      <w:pPr>
        <w:pStyle w:val="ListParagraph"/>
        <w:spacing w:after="0" w:line="360" w:lineRule="auto"/>
        <w:ind w:left="360"/>
        <w:jc w:val="both"/>
        <w:rPr>
          <w:rFonts w:ascii="Times New Roman" w:hAnsi="Times New Roman"/>
          <w:sz w:val="24"/>
          <w:szCs w:val="24"/>
          <w:lang w:val="id-ID"/>
        </w:rPr>
      </w:pPr>
    </w:p>
    <w:p w:rsidR="00125F58" w:rsidRPr="007B5606" w:rsidRDefault="00125F58" w:rsidP="00125F58">
      <w:pPr>
        <w:pStyle w:val="ListParagraph"/>
        <w:numPr>
          <w:ilvl w:val="0"/>
          <w:numId w:val="5"/>
        </w:numPr>
        <w:spacing w:line="360" w:lineRule="auto"/>
        <w:jc w:val="both"/>
        <w:rPr>
          <w:rFonts w:ascii="Times New Roman" w:hAnsi="Times New Roman"/>
          <w:b/>
          <w:sz w:val="24"/>
          <w:szCs w:val="24"/>
        </w:rPr>
      </w:pPr>
      <w:r w:rsidRPr="00ED15C8">
        <w:rPr>
          <w:rFonts w:ascii="Times New Roman" w:hAnsi="Times New Roman"/>
          <w:b/>
          <w:sz w:val="24"/>
          <w:szCs w:val="24"/>
        </w:rPr>
        <w:t xml:space="preserve">Data </w:t>
      </w:r>
      <w:proofErr w:type="spellStart"/>
      <w:r w:rsidRPr="00ED15C8">
        <w:rPr>
          <w:rFonts w:ascii="Times New Roman" w:hAnsi="Times New Roman"/>
          <w:b/>
          <w:sz w:val="24"/>
          <w:szCs w:val="24"/>
        </w:rPr>
        <w:t>Hasil</w:t>
      </w:r>
      <w:proofErr w:type="spellEnd"/>
      <w:r w:rsidRPr="00ED15C8">
        <w:rPr>
          <w:rFonts w:ascii="Times New Roman" w:hAnsi="Times New Roman"/>
          <w:b/>
          <w:sz w:val="24"/>
          <w:szCs w:val="24"/>
        </w:rPr>
        <w:t xml:space="preserve"> TLC </w:t>
      </w:r>
      <w:proofErr w:type="spellStart"/>
      <w:r w:rsidRPr="00ED15C8">
        <w:rPr>
          <w:rFonts w:ascii="Times New Roman" w:hAnsi="Times New Roman"/>
          <w:b/>
          <w:i/>
          <w:sz w:val="24"/>
          <w:szCs w:val="24"/>
        </w:rPr>
        <w:t>Scanne</w:t>
      </w:r>
      <w:proofErr w:type="spellEnd"/>
      <w:r>
        <w:rPr>
          <w:rFonts w:ascii="Times New Roman" w:hAnsi="Times New Roman"/>
          <w:b/>
          <w:i/>
          <w:sz w:val="24"/>
          <w:szCs w:val="24"/>
          <w:lang w:val="id-ID"/>
        </w:rPr>
        <w:t>r</w:t>
      </w:r>
    </w:p>
    <w:p w:rsidR="00125F58" w:rsidRDefault="00125F58" w:rsidP="00125F58">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Plat hasil KLT</w:t>
      </w:r>
      <w:r w:rsidRPr="007B5606">
        <w:rPr>
          <w:rFonts w:ascii="Times New Roman" w:hAnsi="Times New Roman"/>
          <w:sz w:val="24"/>
          <w:szCs w:val="24"/>
          <w:lang w:val="id-ID"/>
        </w:rPr>
        <w:t xml:space="preserve"> senyawa hasil sintesis</w:t>
      </w:r>
      <w:r>
        <w:rPr>
          <w:rFonts w:ascii="Times New Roman" w:hAnsi="Times New Roman"/>
          <w:sz w:val="24"/>
          <w:szCs w:val="24"/>
          <w:lang w:val="id-ID"/>
        </w:rPr>
        <w:t xml:space="preserve"> yaitu senyawa 5-asetat benzotriazol (Gambar 19 ) discan untuk mendapatkan kemurnian senyawa hasil sintesis tersebut . Hasil TLC scanner seperti disajikan pada Gambar  2, 3 dan gambar 4 :</w:t>
      </w:r>
    </w:p>
    <w:p w:rsidR="00125F58" w:rsidRDefault="00125F58" w:rsidP="00125F58">
      <w:pPr>
        <w:pStyle w:val="ListParagraph"/>
        <w:spacing w:line="480" w:lineRule="auto"/>
        <w:ind w:firstLine="1974"/>
        <w:jc w:val="both"/>
        <w:rPr>
          <w:rFonts w:ascii="Times New Roman" w:hAnsi="Times New Roman"/>
          <w:sz w:val="24"/>
          <w:szCs w:val="24"/>
          <w:lang w:val="id-ID"/>
        </w:rPr>
      </w:pPr>
      <w:r>
        <w:rPr>
          <w:rFonts w:ascii="Times New Roman" w:hAnsi="Times New Roman"/>
          <w:noProof/>
          <w:sz w:val="24"/>
          <w:szCs w:val="24"/>
        </w:rPr>
        <w:drawing>
          <wp:inline distT="0" distB="0" distL="0" distR="0">
            <wp:extent cx="2392680" cy="2590800"/>
            <wp:effectExtent l="19050" t="0" r="7620" b="0"/>
            <wp:docPr id="25" name="Picture 8" descr="F:\Photos\IMG0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s\IMG0029A.jpg"/>
                    <pic:cNvPicPr>
                      <a:picLocks noChangeAspect="1" noChangeArrowheads="1"/>
                    </pic:cNvPicPr>
                  </pic:nvPicPr>
                  <pic:blipFill>
                    <a:blip r:embed="rId30" cstate="print"/>
                    <a:srcRect/>
                    <a:stretch>
                      <a:fillRect/>
                    </a:stretch>
                  </pic:blipFill>
                  <pic:spPr bwMode="auto">
                    <a:xfrm>
                      <a:off x="0" y="0"/>
                      <a:ext cx="2392680" cy="2590800"/>
                    </a:xfrm>
                    <a:prstGeom prst="rect">
                      <a:avLst/>
                    </a:prstGeom>
                    <a:noFill/>
                    <a:ln w="9525">
                      <a:noFill/>
                      <a:miter lim="800000"/>
                      <a:headEnd/>
                      <a:tailEnd/>
                    </a:ln>
                  </pic:spPr>
                </pic:pic>
              </a:graphicData>
            </a:graphic>
          </wp:inline>
        </w:drawing>
      </w:r>
    </w:p>
    <w:p w:rsidR="00125F58" w:rsidRPr="003C4368" w:rsidRDefault="00125F58" w:rsidP="00125F58">
      <w:pPr>
        <w:pStyle w:val="ListParagraph"/>
        <w:spacing w:line="480" w:lineRule="auto"/>
        <w:ind w:firstLine="1974"/>
        <w:jc w:val="both"/>
        <w:rPr>
          <w:rFonts w:ascii="Times New Roman" w:hAnsi="Times New Roman"/>
          <w:sz w:val="24"/>
          <w:szCs w:val="24"/>
          <w:lang w:val="id-ID"/>
        </w:rPr>
      </w:pPr>
      <w:r>
        <w:rPr>
          <w:rFonts w:ascii="Times New Roman" w:hAnsi="Times New Roman"/>
          <w:sz w:val="24"/>
          <w:szCs w:val="24"/>
          <w:lang w:val="id-ID"/>
        </w:rPr>
        <w:t xml:space="preserve"> Gambar 19. Kromatogram hasil KLT</w:t>
      </w:r>
    </w:p>
    <w:p w:rsidR="00125F58" w:rsidRPr="003A2EED" w:rsidRDefault="00125F58" w:rsidP="00125F58">
      <w:pPr>
        <w:pStyle w:val="ListParagraph"/>
        <w:spacing w:line="480" w:lineRule="auto"/>
        <w:jc w:val="both"/>
        <w:rPr>
          <w:rFonts w:ascii="Times New Roman" w:hAnsi="Times New Roman"/>
          <w:b/>
          <w:sz w:val="24"/>
          <w:szCs w:val="24"/>
          <w:lang w:val="id-ID"/>
        </w:rPr>
      </w:pPr>
      <w:r>
        <w:rPr>
          <w:rFonts w:ascii="Times New Roman" w:hAnsi="Times New Roman"/>
          <w:b/>
          <w:noProof/>
          <w:sz w:val="24"/>
          <w:szCs w:val="24"/>
        </w:rPr>
        <w:lastRenderedPageBreak/>
        <w:drawing>
          <wp:inline distT="0" distB="0" distL="0" distR="0">
            <wp:extent cx="5867400" cy="3093720"/>
            <wp:effectExtent l="1905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867400" cy="3093720"/>
                    </a:xfrm>
                    <a:prstGeom prst="rect">
                      <a:avLst/>
                    </a:prstGeom>
                    <a:noFill/>
                    <a:ln w="9525">
                      <a:noFill/>
                      <a:miter lim="800000"/>
                      <a:headEnd/>
                      <a:tailEnd/>
                    </a:ln>
                  </pic:spPr>
                </pic:pic>
              </a:graphicData>
            </a:graphic>
          </wp:inline>
        </w:drawing>
      </w:r>
    </w:p>
    <w:p w:rsidR="00125F58" w:rsidRPr="003C4368" w:rsidRDefault="00125F58" w:rsidP="00125F58">
      <w:pPr>
        <w:pStyle w:val="ListParagraph"/>
        <w:spacing w:line="480" w:lineRule="auto"/>
        <w:jc w:val="both"/>
        <w:rPr>
          <w:rFonts w:ascii="Times New Roman" w:hAnsi="Times New Roman"/>
          <w:sz w:val="24"/>
          <w:szCs w:val="24"/>
          <w:lang w:val="id-ID"/>
        </w:rPr>
      </w:pPr>
      <w:r w:rsidRPr="003C4368">
        <w:rPr>
          <w:rFonts w:ascii="Times New Roman" w:hAnsi="Times New Roman"/>
          <w:sz w:val="24"/>
          <w:szCs w:val="24"/>
          <w:lang w:val="id-ID"/>
        </w:rPr>
        <w:t xml:space="preserve">        </w:t>
      </w:r>
      <w:r>
        <w:rPr>
          <w:rFonts w:ascii="Times New Roman" w:hAnsi="Times New Roman"/>
          <w:sz w:val="24"/>
          <w:szCs w:val="24"/>
          <w:lang w:val="id-ID"/>
        </w:rPr>
        <w:t xml:space="preserve">                             </w:t>
      </w:r>
      <w:r w:rsidRPr="003C4368">
        <w:rPr>
          <w:rFonts w:ascii="Times New Roman" w:hAnsi="Times New Roman"/>
          <w:sz w:val="24"/>
          <w:szCs w:val="24"/>
          <w:lang w:val="id-ID"/>
        </w:rPr>
        <w:t xml:space="preserve">Gambar </w:t>
      </w:r>
      <w:r>
        <w:rPr>
          <w:rFonts w:ascii="Times New Roman" w:hAnsi="Times New Roman"/>
          <w:sz w:val="24"/>
          <w:szCs w:val="24"/>
          <w:lang w:val="id-ID"/>
        </w:rPr>
        <w:t>20</w:t>
      </w:r>
      <w:r w:rsidRPr="003C4368">
        <w:rPr>
          <w:rFonts w:ascii="Times New Roman" w:hAnsi="Times New Roman"/>
          <w:sz w:val="24"/>
          <w:szCs w:val="24"/>
          <w:lang w:val="id-ID"/>
        </w:rPr>
        <w:t xml:space="preserve">. Kromatogram </w:t>
      </w:r>
      <w:r w:rsidRPr="003C4368">
        <w:rPr>
          <w:rFonts w:ascii="Times New Roman" w:hAnsi="Times New Roman"/>
          <w:i/>
          <w:sz w:val="24"/>
          <w:szCs w:val="24"/>
          <w:lang w:val="id-ID"/>
        </w:rPr>
        <w:t>TLC Scanner</w:t>
      </w:r>
      <w:r w:rsidRPr="003C4368">
        <w:rPr>
          <w:rFonts w:ascii="Times New Roman" w:hAnsi="Times New Roman"/>
          <w:sz w:val="24"/>
          <w:szCs w:val="24"/>
          <w:lang w:val="id-ID"/>
        </w:rPr>
        <w:t xml:space="preserve"> Benzotriazol</w:t>
      </w:r>
    </w:p>
    <w:p w:rsidR="00125F58" w:rsidRPr="002C09DA" w:rsidRDefault="00125F58" w:rsidP="00125F58">
      <w:pPr>
        <w:pStyle w:val="ListParagraph"/>
        <w:spacing w:line="48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5814060" cy="317754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814060" cy="3177540"/>
                    </a:xfrm>
                    <a:prstGeom prst="rect">
                      <a:avLst/>
                    </a:prstGeom>
                    <a:noFill/>
                    <a:ln w="9525">
                      <a:noFill/>
                      <a:miter lim="800000"/>
                      <a:headEnd/>
                      <a:tailEnd/>
                    </a:ln>
                  </pic:spPr>
                </pic:pic>
              </a:graphicData>
            </a:graphic>
          </wp:inline>
        </w:drawing>
      </w:r>
    </w:p>
    <w:p w:rsidR="00125F58" w:rsidRPr="003C4368" w:rsidRDefault="00125F58" w:rsidP="00125F58">
      <w:pPr>
        <w:pStyle w:val="ListParagraph"/>
        <w:spacing w:line="480" w:lineRule="auto"/>
        <w:ind w:left="-284"/>
        <w:jc w:val="both"/>
        <w:rPr>
          <w:rFonts w:ascii="Times New Roman" w:hAnsi="Times New Roman"/>
          <w:b/>
          <w:sz w:val="24"/>
          <w:szCs w:val="24"/>
          <w:lang w:val="id-ID"/>
        </w:rPr>
      </w:pPr>
      <w:r>
        <w:rPr>
          <w:rFonts w:ascii="Times New Roman" w:hAnsi="Times New Roman"/>
          <w:b/>
          <w:sz w:val="24"/>
          <w:szCs w:val="24"/>
          <w:lang w:val="id-ID"/>
        </w:rPr>
        <w:t xml:space="preserve">                               </w:t>
      </w:r>
      <w:r w:rsidRPr="001F3AF0">
        <w:rPr>
          <w:rFonts w:ascii="Times New Roman" w:hAnsi="Times New Roman"/>
          <w:sz w:val="24"/>
          <w:szCs w:val="24"/>
          <w:lang w:val="id-ID"/>
        </w:rPr>
        <w:t>Gambar 21</w:t>
      </w:r>
      <w:r>
        <w:rPr>
          <w:rFonts w:ascii="Times New Roman" w:hAnsi="Times New Roman"/>
          <w:b/>
          <w:sz w:val="24"/>
          <w:szCs w:val="24"/>
          <w:lang w:val="id-ID"/>
        </w:rPr>
        <w:t xml:space="preserve">. </w:t>
      </w:r>
      <w:r>
        <w:rPr>
          <w:rFonts w:ascii="Times New Roman" w:hAnsi="Times New Roman"/>
          <w:sz w:val="24"/>
          <w:szCs w:val="24"/>
          <w:lang w:val="id-ID"/>
        </w:rPr>
        <w:t xml:space="preserve">Kromatogram </w:t>
      </w:r>
      <w:r w:rsidRPr="00A06762">
        <w:rPr>
          <w:rFonts w:ascii="Times New Roman" w:hAnsi="Times New Roman"/>
          <w:sz w:val="24"/>
          <w:szCs w:val="24"/>
          <w:lang w:val="sv-SE"/>
        </w:rPr>
        <w:t>Hasil</w:t>
      </w:r>
      <w:r>
        <w:rPr>
          <w:rFonts w:ascii="Times New Roman" w:hAnsi="Times New Roman"/>
          <w:sz w:val="24"/>
          <w:szCs w:val="24"/>
          <w:lang w:val="id-ID"/>
        </w:rPr>
        <w:t xml:space="preserve"> sintesis dengan</w:t>
      </w:r>
      <w:r w:rsidRPr="00A06762">
        <w:rPr>
          <w:rFonts w:ascii="Times New Roman" w:hAnsi="Times New Roman"/>
          <w:sz w:val="24"/>
          <w:szCs w:val="24"/>
          <w:lang w:val="sv-SE"/>
        </w:rPr>
        <w:t xml:space="preserve"> TLC </w:t>
      </w:r>
      <w:r w:rsidRPr="00A06762">
        <w:rPr>
          <w:rFonts w:ascii="Times New Roman" w:hAnsi="Times New Roman"/>
          <w:i/>
          <w:sz w:val="24"/>
          <w:szCs w:val="24"/>
          <w:lang w:val="sv-SE"/>
        </w:rPr>
        <w:t>Scanner</w:t>
      </w:r>
      <w:r>
        <w:rPr>
          <w:rFonts w:ascii="Times New Roman" w:hAnsi="Times New Roman"/>
          <w:i/>
          <w:sz w:val="24"/>
          <w:szCs w:val="24"/>
          <w:lang w:val="id-ID"/>
        </w:rPr>
        <w:t xml:space="preserve"> </w:t>
      </w:r>
    </w:p>
    <w:p w:rsidR="00125F58" w:rsidRDefault="00125F58" w:rsidP="00125F58">
      <w:pPr>
        <w:pStyle w:val="ListParagraph"/>
        <w:tabs>
          <w:tab w:val="left" w:pos="567"/>
          <w:tab w:val="left" w:pos="1418"/>
        </w:tabs>
        <w:spacing w:line="480" w:lineRule="auto"/>
        <w:ind w:left="0"/>
        <w:jc w:val="both"/>
        <w:rPr>
          <w:rFonts w:ascii="Times New Roman" w:hAnsi="Times New Roman"/>
          <w:sz w:val="24"/>
          <w:szCs w:val="24"/>
          <w:lang w:val="id-ID"/>
        </w:rPr>
      </w:pPr>
      <w:r>
        <w:rPr>
          <w:rFonts w:ascii="Times New Roman" w:hAnsi="Times New Roman"/>
          <w:sz w:val="24"/>
          <w:szCs w:val="24"/>
          <w:lang w:val="id-ID"/>
        </w:rPr>
        <w:lastRenderedPageBreak/>
        <w:t xml:space="preserve">         </w:t>
      </w:r>
      <w:r>
        <w:rPr>
          <w:rFonts w:ascii="Times New Roman" w:hAnsi="Times New Roman"/>
          <w:noProof/>
          <w:sz w:val="24"/>
          <w:szCs w:val="24"/>
        </w:rPr>
        <w:drawing>
          <wp:inline distT="0" distB="0" distL="0" distR="0">
            <wp:extent cx="6096000" cy="4617720"/>
            <wp:effectExtent l="19050" t="0" r="0" b="0"/>
            <wp:docPr id="28" name="Picture 2" descr="D:\Kimia Q\SkripsiQ\Data spektroskopi\2011-12-05\irn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mia Q\SkripsiQ\Data spektroskopi\2011-12-05\irna 6.JPG"/>
                    <pic:cNvPicPr>
                      <a:picLocks noChangeAspect="1" noChangeArrowheads="1"/>
                    </pic:cNvPicPr>
                  </pic:nvPicPr>
                  <pic:blipFill>
                    <a:blip r:embed="rId33" cstate="print"/>
                    <a:srcRect l="23387" t="20682" r="7127" b="29199"/>
                    <a:stretch>
                      <a:fillRect/>
                    </a:stretch>
                  </pic:blipFill>
                  <pic:spPr bwMode="auto">
                    <a:xfrm>
                      <a:off x="0" y="0"/>
                      <a:ext cx="6096000" cy="4617720"/>
                    </a:xfrm>
                    <a:prstGeom prst="rect">
                      <a:avLst/>
                    </a:prstGeom>
                    <a:noFill/>
                    <a:ln w="9525">
                      <a:noFill/>
                      <a:miter lim="800000"/>
                      <a:headEnd/>
                      <a:tailEnd/>
                    </a:ln>
                  </pic:spPr>
                </pic:pic>
              </a:graphicData>
            </a:graphic>
          </wp:inline>
        </w:drawing>
      </w:r>
    </w:p>
    <w:p w:rsidR="00125F58" w:rsidRPr="00E96E3E" w:rsidRDefault="00125F58" w:rsidP="00125F58">
      <w:pPr>
        <w:pStyle w:val="ListParagraph"/>
        <w:tabs>
          <w:tab w:val="left" w:pos="567"/>
          <w:tab w:val="left" w:pos="1418"/>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                            Gambar 22. Kromatogram </w:t>
      </w:r>
      <w:r w:rsidRPr="003C4368">
        <w:rPr>
          <w:rFonts w:ascii="Times New Roman" w:hAnsi="Times New Roman"/>
          <w:i/>
          <w:sz w:val="24"/>
          <w:szCs w:val="24"/>
          <w:lang w:val="id-ID"/>
        </w:rPr>
        <w:t>TLC Scanner</w:t>
      </w:r>
      <w:r>
        <w:rPr>
          <w:rFonts w:ascii="Times New Roman" w:hAnsi="Times New Roman"/>
          <w:sz w:val="24"/>
          <w:szCs w:val="24"/>
          <w:lang w:val="id-ID"/>
        </w:rPr>
        <w:t xml:space="preserve"> Kloroasetat</w:t>
      </w:r>
    </w:p>
    <w:p w:rsidR="00125F58" w:rsidRDefault="00125F58" w:rsidP="00125F58">
      <w:pPr>
        <w:spacing w:line="360" w:lineRule="auto"/>
        <w:ind w:left="360"/>
        <w:jc w:val="both"/>
        <w:rPr>
          <w:lang w:val="id-ID"/>
        </w:rPr>
      </w:pPr>
      <w:r w:rsidRPr="006211DB">
        <w:rPr>
          <w:lang w:val="id-ID"/>
        </w:rPr>
        <w:t xml:space="preserve">Hasil </w:t>
      </w:r>
      <w:r>
        <w:rPr>
          <w:lang w:val="id-ID"/>
        </w:rPr>
        <w:t>TLC sanner  pada benzotriazol ( gambar 20 ) menunjukan kemurnian 63,27 %, sedangkan  senyawa hasil sintesis ( gambar 21 ) sebesar 78,22 % yang menunjukan  bahwa masih ada pengotor dan kemurnian kloroasetat  ( gambar 22 ) sebesar 38,35 %.</w:t>
      </w:r>
    </w:p>
    <w:p w:rsidR="00125F58" w:rsidRDefault="00125F58" w:rsidP="00125F58">
      <w:pPr>
        <w:spacing w:line="360" w:lineRule="auto"/>
        <w:ind w:left="360"/>
        <w:jc w:val="both"/>
        <w:rPr>
          <w:lang w:val="id-ID"/>
        </w:rPr>
      </w:pPr>
    </w:p>
    <w:p w:rsidR="00125F58" w:rsidRPr="00C610B2" w:rsidRDefault="00125F58" w:rsidP="00125F58">
      <w:pPr>
        <w:pStyle w:val="ListParagraph"/>
        <w:numPr>
          <w:ilvl w:val="0"/>
          <w:numId w:val="5"/>
        </w:numPr>
        <w:spacing w:line="360" w:lineRule="auto"/>
        <w:jc w:val="both"/>
        <w:rPr>
          <w:rFonts w:ascii="Times New Roman" w:hAnsi="Times New Roman"/>
          <w:b/>
          <w:sz w:val="24"/>
          <w:szCs w:val="24"/>
          <w:lang w:val="sv-SE"/>
        </w:rPr>
      </w:pPr>
      <w:r w:rsidRPr="00C610B2">
        <w:rPr>
          <w:rFonts w:ascii="Times New Roman" w:hAnsi="Times New Roman"/>
          <w:b/>
          <w:sz w:val="24"/>
          <w:szCs w:val="24"/>
          <w:lang w:val="sv-SE"/>
        </w:rPr>
        <w:t>Data Hasil Spektroskopi UV-Vis</w:t>
      </w:r>
    </w:p>
    <w:p w:rsidR="00125F58" w:rsidRDefault="00125F58" w:rsidP="00125F58">
      <w:pPr>
        <w:pStyle w:val="ListParagraph"/>
        <w:spacing w:line="360" w:lineRule="auto"/>
        <w:ind w:left="360" w:firstLine="720"/>
        <w:jc w:val="both"/>
        <w:rPr>
          <w:rFonts w:ascii="Times New Roman" w:hAnsi="Times New Roman"/>
          <w:sz w:val="24"/>
          <w:szCs w:val="24"/>
          <w:lang w:val="id-ID"/>
        </w:rPr>
      </w:pPr>
      <w:r>
        <w:rPr>
          <w:rFonts w:ascii="Times New Roman" w:hAnsi="Times New Roman"/>
          <w:sz w:val="24"/>
          <w:szCs w:val="24"/>
          <w:lang w:val="id-ID"/>
        </w:rPr>
        <w:t>Spektroskopi UV digunakan untuk mengetahui adanya gugus kromofor pada senyawa hasil sintesis. Pelarut yang digunakan pada spektroskopi ini adalah etanol. Spektrum UV-Vis senyawa hasil sintesis menunjukan terdapat serapan pada panjang gelombang 572,5 nm. Spektrum UV-Vis senyawa hasil sintesis dapat ditunjukkan  pada gambar 23:</w:t>
      </w:r>
    </w:p>
    <w:p w:rsidR="00125F58" w:rsidRDefault="00125F58" w:rsidP="00125F58">
      <w:pPr>
        <w:jc w:val="center"/>
        <w:rPr>
          <w:b/>
          <w:lang w:val="id-ID"/>
        </w:rPr>
      </w:pPr>
      <w:r>
        <w:rPr>
          <w:b/>
          <w:noProof/>
        </w:rPr>
        <w:lastRenderedPageBreak/>
        <w:drawing>
          <wp:inline distT="0" distB="0" distL="0" distR="0">
            <wp:extent cx="4739640" cy="3055620"/>
            <wp:effectExtent l="19050" t="0" r="381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739640" cy="3055620"/>
                    </a:xfrm>
                    <a:prstGeom prst="rect">
                      <a:avLst/>
                    </a:prstGeom>
                    <a:noFill/>
                    <a:ln w="9525">
                      <a:noFill/>
                      <a:miter lim="800000"/>
                      <a:headEnd/>
                      <a:tailEnd/>
                    </a:ln>
                  </pic:spPr>
                </pic:pic>
              </a:graphicData>
            </a:graphic>
          </wp:inline>
        </w:drawing>
      </w:r>
    </w:p>
    <w:p w:rsidR="00125F58" w:rsidRDefault="00125F58" w:rsidP="00125F58">
      <w:pPr>
        <w:spacing w:line="360" w:lineRule="auto"/>
        <w:rPr>
          <w:lang w:val="id-ID"/>
        </w:rPr>
      </w:pPr>
      <w:r w:rsidRPr="003C4368">
        <w:rPr>
          <w:lang w:val="id-ID"/>
        </w:rPr>
        <w:t xml:space="preserve">         </w:t>
      </w:r>
      <w:r>
        <w:rPr>
          <w:lang w:val="id-ID"/>
        </w:rPr>
        <w:t xml:space="preserve">          </w:t>
      </w:r>
      <w:r w:rsidRPr="003C4368">
        <w:rPr>
          <w:lang w:val="id-ID"/>
        </w:rPr>
        <w:t xml:space="preserve">  Gambar </w:t>
      </w:r>
      <w:r>
        <w:rPr>
          <w:lang w:val="id-ID"/>
        </w:rPr>
        <w:t>23</w:t>
      </w:r>
      <w:r w:rsidRPr="003C4368">
        <w:rPr>
          <w:lang w:val="id-ID"/>
        </w:rPr>
        <w:t>. Spektra UV-Vis senyawa hasil sintesis</w:t>
      </w:r>
    </w:p>
    <w:p w:rsidR="00125F58" w:rsidRPr="001F74CA" w:rsidRDefault="00125F58" w:rsidP="00125F58">
      <w:pPr>
        <w:pStyle w:val="ListParagraph"/>
        <w:numPr>
          <w:ilvl w:val="0"/>
          <w:numId w:val="5"/>
        </w:numPr>
        <w:spacing w:line="360" w:lineRule="auto"/>
        <w:rPr>
          <w:rFonts w:ascii="Times New Roman" w:hAnsi="Times New Roman"/>
          <w:sz w:val="24"/>
          <w:szCs w:val="24"/>
          <w:lang w:val="id-ID"/>
        </w:rPr>
      </w:pPr>
      <w:r w:rsidRPr="001F74CA">
        <w:rPr>
          <w:rFonts w:ascii="Times New Roman" w:hAnsi="Times New Roman"/>
          <w:b/>
          <w:sz w:val="24"/>
          <w:szCs w:val="24"/>
        </w:rPr>
        <w:t xml:space="preserve">Data </w:t>
      </w:r>
      <w:proofErr w:type="spellStart"/>
      <w:r w:rsidRPr="001F74CA">
        <w:rPr>
          <w:rFonts w:ascii="Times New Roman" w:hAnsi="Times New Roman"/>
          <w:b/>
          <w:sz w:val="24"/>
          <w:szCs w:val="24"/>
        </w:rPr>
        <w:t>Hasil</w:t>
      </w:r>
      <w:proofErr w:type="spellEnd"/>
      <w:r w:rsidRPr="001F74CA">
        <w:rPr>
          <w:rFonts w:ascii="Times New Roman" w:hAnsi="Times New Roman"/>
          <w:b/>
          <w:sz w:val="24"/>
          <w:szCs w:val="24"/>
        </w:rPr>
        <w:t xml:space="preserve"> </w:t>
      </w:r>
      <w:proofErr w:type="spellStart"/>
      <w:r w:rsidRPr="001F74CA">
        <w:rPr>
          <w:rFonts w:ascii="Times New Roman" w:hAnsi="Times New Roman"/>
          <w:b/>
          <w:sz w:val="24"/>
          <w:szCs w:val="24"/>
        </w:rPr>
        <w:t>Spektroskopi</w:t>
      </w:r>
      <w:proofErr w:type="spellEnd"/>
      <w:r w:rsidRPr="001F74CA">
        <w:rPr>
          <w:rFonts w:ascii="Times New Roman" w:hAnsi="Times New Roman"/>
          <w:b/>
          <w:sz w:val="24"/>
          <w:szCs w:val="24"/>
        </w:rPr>
        <w:t xml:space="preserve"> IR</w:t>
      </w:r>
    </w:p>
    <w:p w:rsidR="00125F58" w:rsidRPr="00EC771D" w:rsidRDefault="00125F58" w:rsidP="00125F58">
      <w:pPr>
        <w:pStyle w:val="ListParagraph"/>
        <w:spacing w:after="0" w:line="360" w:lineRule="auto"/>
        <w:ind w:firstLine="720"/>
        <w:jc w:val="both"/>
        <w:rPr>
          <w:rFonts w:ascii="Times New Roman" w:hAnsi="Times New Roman"/>
          <w:sz w:val="24"/>
          <w:szCs w:val="24"/>
          <w:lang w:val="id-ID"/>
        </w:rPr>
      </w:pPr>
      <w:r w:rsidRPr="00A06762">
        <w:rPr>
          <w:rFonts w:ascii="Times New Roman" w:hAnsi="Times New Roman"/>
          <w:sz w:val="24"/>
          <w:szCs w:val="24"/>
          <w:lang w:val="sv-SE"/>
        </w:rPr>
        <w:t>Spekt</w:t>
      </w:r>
      <w:r>
        <w:rPr>
          <w:rFonts w:ascii="Times New Roman" w:hAnsi="Times New Roman"/>
          <w:sz w:val="24"/>
          <w:szCs w:val="24"/>
          <w:lang w:val="id-ID"/>
        </w:rPr>
        <w:t>roskopi IR bertujuan untuk memberikan informasi mengenai gugus-gugus fungsional yang terkandung dalam senyawa hasil sintesis . Spektrum IR senyawa hasil sintesis dapat dilihat pada gambar 24  :</w:t>
      </w:r>
    </w:p>
    <w:p w:rsidR="00125F58" w:rsidRPr="00E51EBF" w:rsidRDefault="00125F58" w:rsidP="00125F58">
      <w:pPr>
        <w:pStyle w:val="ListParagraph"/>
        <w:spacing w:line="480" w:lineRule="auto"/>
        <w:ind w:left="426"/>
        <w:jc w:val="both"/>
        <w:rPr>
          <w:rFonts w:ascii="Times New Roman" w:hAnsi="Times New Roman"/>
          <w:b/>
          <w:sz w:val="24"/>
          <w:szCs w:val="24"/>
        </w:rPr>
      </w:pPr>
      <w:r>
        <w:rPr>
          <w:rFonts w:ascii="Times New Roman" w:hAnsi="Times New Roman"/>
          <w:b/>
          <w:noProof/>
          <w:sz w:val="24"/>
          <w:szCs w:val="24"/>
        </w:rPr>
        <w:drawing>
          <wp:inline distT="0" distB="0" distL="0" distR="0">
            <wp:extent cx="5615940" cy="3208020"/>
            <wp:effectExtent l="19050" t="0" r="381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5615940" cy="3208020"/>
                    </a:xfrm>
                    <a:prstGeom prst="rect">
                      <a:avLst/>
                    </a:prstGeom>
                    <a:noFill/>
                    <a:ln w="9525">
                      <a:noFill/>
                      <a:miter lim="800000"/>
                      <a:headEnd/>
                      <a:tailEnd/>
                    </a:ln>
                  </pic:spPr>
                </pic:pic>
              </a:graphicData>
            </a:graphic>
          </wp:inline>
        </w:drawing>
      </w:r>
    </w:p>
    <w:p w:rsidR="00125F58" w:rsidRDefault="00125F58" w:rsidP="00125F58">
      <w:pPr>
        <w:pStyle w:val="ListParagraph"/>
        <w:spacing w:after="0" w:line="360" w:lineRule="auto"/>
        <w:ind w:firstLine="720"/>
        <w:jc w:val="both"/>
        <w:rPr>
          <w:rFonts w:ascii="Times New Roman" w:hAnsi="Times New Roman"/>
          <w:sz w:val="24"/>
          <w:szCs w:val="24"/>
          <w:lang w:val="sv-SE"/>
        </w:rPr>
      </w:pPr>
      <w:r>
        <w:rPr>
          <w:rFonts w:ascii="Times New Roman" w:hAnsi="Times New Roman"/>
          <w:sz w:val="24"/>
          <w:szCs w:val="24"/>
          <w:lang w:val="sv-SE"/>
        </w:rPr>
        <w:t xml:space="preserve">Gambar 24.: </w:t>
      </w:r>
      <w:r w:rsidRPr="009613F7">
        <w:rPr>
          <w:rFonts w:ascii="Times New Roman" w:hAnsi="Times New Roman"/>
          <w:sz w:val="24"/>
          <w:szCs w:val="24"/>
          <w:lang w:val="id-ID"/>
        </w:rPr>
        <w:t>Spektra IR senyawa hasil sintesis</w:t>
      </w:r>
    </w:p>
    <w:p w:rsidR="00125F58" w:rsidRPr="00FD6254" w:rsidRDefault="00125F58" w:rsidP="00125F58">
      <w:pPr>
        <w:pStyle w:val="ListParagraph"/>
        <w:spacing w:after="0" w:line="360" w:lineRule="auto"/>
        <w:ind w:left="0" w:firstLine="720"/>
        <w:jc w:val="both"/>
        <w:rPr>
          <w:rFonts w:ascii="Times New Roman" w:hAnsi="Times New Roman"/>
          <w:sz w:val="24"/>
          <w:szCs w:val="24"/>
          <w:lang w:val="id-ID"/>
        </w:rPr>
      </w:pPr>
      <w:r w:rsidRPr="00A06762">
        <w:rPr>
          <w:rFonts w:ascii="Times New Roman" w:hAnsi="Times New Roman"/>
          <w:sz w:val="24"/>
          <w:szCs w:val="24"/>
          <w:lang w:val="sv-SE"/>
        </w:rPr>
        <w:lastRenderedPageBreak/>
        <w:t xml:space="preserve">Berdasarkan data spektrum IR yang diperoleh dapat dilihat adanya pita </w:t>
      </w:r>
      <w:r>
        <w:rPr>
          <w:rFonts w:ascii="Times New Roman" w:hAnsi="Times New Roman"/>
          <w:sz w:val="24"/>
          <w:szCs w:val="24"/>
          <w:lang w:val="id-ID"/>
        </w:rPr>
        <w:t xml:space="preserve">dengan intensitas yang kurang </w:t>
      </w:r>
      <w:r w:rsidRPr="00A06762">
        <w:rPr>
          <w:rFonts w:ascii="Times New Roman" w:hAnsi="Times New Roman"/>
          <w:sz w:val="24"/>
          <w:szCs w:val="24"/>
          <w:lang w:val="sv-SE"/>
        </w:rPr>
        <w:t xml:space="preserve">kuat </w:t>
      </w:r>
      <w:r>
        <w:rPr>
          <w:rFonts w:ascii="Times New Roman" w:hAnsi="Times New Roman"/>
          <w:sz w:val="24"/>
          <w:szCs w:val="24"/>
          <w:lang w:val="id-ID"/>
        </w:rPr>
        <w:t>dan</w:t>
      </w:r>
      <w:r w:rsidRPr="00A06762">
        <w:rPr>
          <w:rFonts w:ascii="Times New Roman" w:hAnsi="Times New Roman"/>
          <w:sz w:val="24"/>
          <w:szCs w:val="24"/>
          <w:lang w:val="sv-SE"/>
        </w:rPr>
        <w:t xml:space="preserve"> lebar pada</w:t>
      </w:r>
      <w:r>
        <w:rPr>
          <w:rFonts w:ascii="Times New Roman" w:hAnsi="Times New Roman"/>
          <w:sz w:val="24"/>
          <w:szCs w:val="24"/>
          <w:lang w:val="id-ID"/>
        </w:rPr>
        <w:t xml:space="preserve"> 2924,09</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 xml:space="preserve"> </w:t>
      </w:r>
      <w:r>
        <w:rPr>
          <w:rFonts w:ascii="Times New Roman" w:hAnsi="Times New Roman"/>
          <w:sz w:val="24"/>
          <w:szCs w:val="24"/>
          <w:lang w:val="id-ID"/>
        </w:rPr>
        <w:t>-</w:t>
      </w:r>
      <w:r w:rsidRPr="00A06762">
        <w:rPr>
          <w:rFonts w:ascii="Times New Roman" w:hAnsi="Times New Roman"/>
          <w:sz w:val="24"/>
          <w:szCs w:val="24"/>
          <w:lang w:val="sv-SE"/>
        </w:rPr>
        <w:t xml:space="preserve"> 345</w:t>
      </w:r>
      <w:r>
        <w:rPr>
          <w:rFonts w:ascii="Times New Roman" w:hAnsi="Times New Roman"/>
          <w:sz w:val="24"/>
          <w:szCs w:val="24"/>
          <w:lang w:val="id-ID"/>
        </w:rPr>
        <w:t>6</w:t>
      </w:r>
      <w:r w:rsidRPr="00A06762">
        <w:rPr>
          <w:rFonts w:ascii="Times New Roman" w:hAnsi="Times New Roman"/>
          <w:sz w:val="24"/>
          <w:szCs w:val="24"/>
          <w:lang w:val="sv-SE"/>
        </w:rPr>
        <w:t>,</w:t>
      </w:r>
      <w:r>
        <w:rPr>
          <w:rFonts w:ascii="Times New Roman" w:hAnsi="Times New Roman"/>
          <w:sz w:val="24"/>
          <w:szCs w:val="24"/>
          <w:lang w:val="id-ID"/>
        </w:rPr>
        <w:t>44</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 xml:space="preserve"> yang menunjukkan adanya gugus hidroksil   (-OH). Serapan pada daerah 16</w:t>
      </w:r>
      <w:r>
        <w:rPr>
          <w:rFonts w:ascii="Times New Roman" w:hAnsi="Times New Roman"/>
          <w:sz w:val="24"/>
          <w:szCs w:val="24"/>
          <w:lang w:val="id-ID"/>
        </w:rPr>
        <w:t>27</w:t>
      </w:r>
      <w:r w:rsidRPr="00A06762">
        <w:rPr>
          <w:rFonts w:ascii="Times New Roman" w:hAnsi="Times New Roman"/>
          <w:sz w:val="24"/>
          <w:szCs w:val="24"/>
          <w:lang w:val="sv-SE"/>
        </w:rPr>
        <w:t>,9</w:t>
      </w:r>
      <w:r>
        <w:rPr>
          <w:rFonts w:ascii="Times New Roman" w:hAnsi="Times New Roman"/>
          <w:sz w:val="24"/>
          <w:szCs w:val="24"/>
          <w:lang w:val="id-ID"/>
        </w:rPr>
        <w:t>2</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 xml:space="preserve"> adalah karakteristik gugus karbonil (C=O). C</w:t>
      </w:r>
      <w:r>
        <w:rPr>
          <w:rFonts w:ascii="Times New Roman" w:hAnsi="Times New Roman"/>
          <w:sz w:val="24"/>
          <w:szCs w:val="24"/>
          <w:lang w:val="id-ID"/>
        </w:rPr>
        <w:t>-H</w:t>
      </w:r>
      <w:r w:rsidRPr="00A06762">
        <w:rPr>
          <w:rFonts w:ascii="Times New Roman" w:hAnsi="Times New Roman"/>
          <w:sz w:val="24"/>
          <w:szCs w:val="24"/>
          <w:lang w:val="sv-SE"/>
        </w:rPr>
        <w:t xml:space="preserve"> aromatik pada daerah </w:t>
      </w:r>
      <w:r>
        <w:rPr>
          <w:rFonts w:ascii="Times New Roman" w:hAnsi="Times New Roman"/>
          <w:sz w:val="24"/>
          <w:szCs w:val="24"/>
          <w:lang w:val="id-ID"/>
        </w:rPr>
        <w:t>3456,44</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 xml:space="preserve">-1 </w:t>
      </w:r>
      <w:r>
        <w:rPr>
          <w:rFonts w:ascii="Times New Roman" w:hAnsi="Times New Roman"/>
          <w:sz w:val="24"/>
          <w:szCs w:val="24"/>
          <w:lang w:val="id-ID"/>
        </w:rPr>
        <w:t>atau</w:t>
      </w:r>
      <w:r w:rsidRPr="00A06762">
        <w:rPr>
          <w:rFonts w:ascii="Times New Roman" w:hAnsi="Times New Roman"/>
          <w:sz w:val="24"/>
          <w:szCs w:val="24"/>
          <w:lang w:val="sv-SE"/>
        </w:rPr>
        <w:t xml:space="preserve"> </w:t>
      </w:r>
      <w:r>
        <w:rPr>
          <w:rFonts w:ascii="Times New Roman" w:hAnsi="Times New Roman"/>
          <w:sz w:val="24"/>
          <w:szCs w:val="24"/>
          <w:lang w:val="id-ID"/>
        </w:rPr>
        <w:t>3417,86</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Pr>
          <w:rFonts w:ascii="Times New Roman" w:hAnsi="Times New Roman"/>
          <w:sz w:val="24"/>
          <w:szCs w:val="24"/>
          <w:vertAlign w:val="superscript"/>
          <w:lang w:val="id-ID"/>
        </w:rPr>
        <w:t xml:space="preserve"> </w:t>
      </w:r>
      <w:r>
        <w:rPr>
          <w:rFonts w:ascii="Times New Roman" w:hAnsi="Times New Roman"/>
          <w:sz w:val="24"/>
          <w:szCs w:val="24"/>
          <w:lang w:val="id-ID"/>
        </w:rPr>
        <w:t>yang diperkuat dengan adanya serapan C=C medium pada daerah 1566,20</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 xml:space="preserve">. </w:t>
      </w:r>
      <w:r>
        <w:rPr>
          <w:rFonts w:ascii="Times New Roman" w:hAnsi="Times New Roman"/>
          <w:sz w:val="24"/>
          <w:szCs w:val="24"/>
          <w:lang w:val="id-ID"/>
        </w:rPr>
        <w:t>Sedangkan gugus (N-H) dengan serapan medium ada di daerah 3456,44</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Pr>
          <w:rFonts w:ascii="Times New Roman" w:hAnsi="Times New Roman"/>
          <w:sz w:val="24"/>
          <w:szCs w:val="24"/>
          <w:lang w:val="id-ID"/>
        </w:rPr>
        <w:t>.</w:t>
      </w:r>
    </w:p>
    <w:p w:rsidR="00125F58" w:rsidRPr="00FF672A" w:rsidRDefault="00125F58" w:rsidP="00125F58">
      <w:pPr>
        <w:spacing w:line="360" w:lineRule="auto"/>
        <w:rPr>
          <w:b/>
          <w:lang w:val="id-ID"/>
        </w:rPr>
      </w:pPr>
    </w:p>
    <w:p w:rsidR="00125F58" w:rsidRPr="002C09DA" w:rsidRDefault="00125F58" w:rsidP="00125F58">
      <w:pPr>
        <w:pStyle w:val="ListParagraph"/>
        <w:numPr>
          <w:ilvl w:val="0"/>
          <w:numId w:val="5"/>
        </w:numPr>
        <w:spacing w:line="360" w:lineRule="auto"/>
        <w:ind w:left="426" w:hanging="426"/>
        <w:jc w:val="both"/>
        <w:rPr>
          <w:rFonts w:ascii="Times New Roman" w:hAnsi="Times New Roman"/>
          <w:b/>
          <w:sz w:val="24"/>
          <w:szCs w:val="24"/>
        </w:rPr>
      </w:pPr>
      <w:r w:rsidRPr="00E51EBF">
        <w:rPr>
          <w:rFonts w:ascii="Times New Roman" w:hAnsi="Times New Roman"/>
          <w:b/>
          <w:sz w:val="24"/>
          <w:szCs w:val="24"/>
        </w:rPr>
        <w:t xml:space="preserve">Data </w:t>
      </w:r>
      <w:proofErr w:type="spellStart"/>
      <w:r w:rsidRPr="00E51EBF">
        <w:rPr>
          <w:rFonts w:ascii="Times New Roman" w:hAnsi="Times New Roman"/>
          <w:b/>
          <w:sz w:val="24"/>
          <w:szCs w:val="24"/>
        </w:rPr>
        <w:t>Hasil</w:t>
      </w:r>
      <w:proofErr w:type="spellEnd"/>
      <w:r w:rsidRPr="00E51EBF">
        <w:rPr>
          <w:rFonts w:ascii="Times New Roman" w:hAnsi="Times New Roman"/>
          <w:b/>
          <w:sz w:val="24"/>
          <w:szCs w:val="24"/>
        </w:rPr>
        <w:t xml:space="preserve"> </w:t>
      </w:r>
      <w:proofErr w:type="spellStart"/>
      <w:r w:rsidRPr="00E51EBF">
        <w:rPr>
          <w:rFonts w:ascii="Times New Roman" w:hAnsi="Times New Roman"/>
          <w:b/>
          <w:sz w:val="24"/>
          <w:szCs w:val="24"/>
        </w:rPr>
        <w:t>Spektroskopi</w:t>
      </w:r>
      <w:proofErr w:type="spellEnd"/>
      <w:r w:rsidRPr="00E51EBF">
        <w:rPr>
          <w:rFonts w:ascii="Times New Roman" w:hAnsi="Times New Roman"/>
          <w:b/>
          <w:sz w:val="24"/>
          <w:szCs w:val="24"/>
        </w:rPr>
        <w:t xml:space="preserve"> </w:t>
      </w:r>
      <w:r w:rsidRPr="00E51EBF">
        <w:rPr>
          <w:rFonts w:ascii="Times New Roman" w:hAnsi="Times New Roman"/>
          <w:b/>
          <w:sz w:val="24"/>
          <w:szCs w:val="24"/>
          <w:vertAlign w:val="superscript"/>
        </w:rPr>
        <w:t>1</w:t>
      </w:r>
      <w:r w:rsidRPr="00E51EBF">
        <w:rPr>
          <w:rFonts w:ascii="Times New Roman" w:hAnsi="Times New Roman"/>
          <w:b/>
          <w:sz w:val="24"/>
          <w:szCs w:val="24"/>
        </w:rPr>
        <w:t>H-NMR</w:t>
      </w:r>
    </w:p>
    <w:p w:rsidR="00125F58" w:rsidRPr="001F74CA" w:rsidRDefault="00125F58" w:rsidP="00125F58">
      <w:pPr>
        <w:pStyle w:val="ListParagraph"/>
        <w:spacing w:line="360" w:lineRule="auto"/>
        <w:ind w:left="426"/>
        <w:jc w:val="both"/>
        <w:rPr>
          <w:rFonts w:ascii="Times New Roman" w:hAnsi="Times New Roman"/>
          <w:sz w:val="24"/>
          <w:szCs w:val="24"/>
          <w:lang w:val="id-ID"/>
        </w:rPr>
      </w:pPr>
      <w:r w:rsidRPr="001F74CA">
        <w:rPr>
          <w:rFonts w:ascii="Times New Roman" w:hAnsi="Times New Roman"/>
          <w:sz w:val="24"/>
          <w:szCs w:val="24"/>
          <w:lang w:val="id-ID"/>
        </w:rPr>
        <w:t xml:space="preserve">        Data </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H-NMR</w:t>
      </w:r>
      <w:r>
        <w:rPr>
          <w:rFonts w:ascii="Times New Roman" w:hAnsi="Times New Roman"/>
          <w:sz w:val="24"/>
          <w:szCs w:val="24"/>
          <w:lang w:val="id-ID"/>
        </w:rPr>
        <w:t xml:space="preserve"> hasil sintesis ditunjukkan pada gambar 25 dibawah ini :</w:t>
      </w:r>
    </w:p>
    <w:p w:rsidR="00125F58" w:rsidRDefault="00125F58" w:rsidP="00125F58">
      <w:pPr>
        <w:pStyle w:val="ListParagraph"/>
        <w:spacing w:line="360" w:lineRule="auto"/>
        <w:ind w:left="426"/>
        <w:jc w:val="both"/>
        <w:rPr>
          <w:rFonts w:ascii="Times New Roman" w:hAnsi="Times New Roman"/>
          <w:b/>
          <w:sz w:val="24"/>
          <w:szCs w:val="24"/>
          <w:lang w:val="id-ID"/>
        </w:rPr>
      </w:pPr>
      <w:r>
        <w:rPr>
          <w:rFonts w:ascii="Times New Roman" w:hAnsi="Times New Roman"/>
          <w:b/>
          <w:noProof/>
          <w:sz w:val="24"/>
          <w:szCs w:val="24"/>
        </w:rPr>
        <w:drawing>
          <wp:inline distT="0" distB="0" distL="0" distR="0">
            <wp:extent cx="5867400" cy="4480560"/>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867400" cy="4480560"/>
                    </a:xfrm>
                    <a:prstGeom prst="rect">
                      <a:avLst/>
                    </a:prstGeom>
                    <a:noFill/>
                    <a:ln w="9525">
                      <a:noFill/>
                      <a:miter lim="800000"/>
                      <a:headEnd/>
                      <a:tailEnd/>
                    </a:ln>
                  </pic:spPr>
                </pic:pic>
              </a:graphicData>
            </a:graphic>
          </wp:inline>
        </w:drawing>
      </w:r>
    </w:p>
    <w:p w:rsidR="00125F58" w:rsidRPr="001F74CA" w:rsidRDefault="00125F58" w:rsidP="00125F58">
      <w:pPr>
        <w:pStyle w:val="ListParagraph"/>
        <w:spacing w:line="360" w:lineRule="auto"/>
        <w:ind w:left="426"/>
        <w:jc w:val="both"/>
        <w:rPr>
          <w:rFonts w:ascii="Times New Roman" w:hAnsi="Times New Roman"/>
          <w:sz w:val="24"/>
          <w:szCs w:val="24"/>
          <w:lang w:val="id-ID"/>
        </w:rPr>
      </w:pPr>
      <w:r>
        <w:rPr>
          <w:rFonts w:ascii="Times New Roman" w:hAnsi="Times New Roman"/>
          <w:b/>
          <w:sz w:val="24"/>
          <w:szCs w:val="24"/>
          <w:lang w:val="id-ID"/>
        </w:rPr>
        <w:t xml:space="preserve">                             </w:t>
      </w:r>
      <w:r w:rsidRPr="001F74CA">
        <w:rPr>
          <w:rFonts w:ascii="Times New Roman" w:hAnsi="Times New Roman"/>
          <w:sz w:val="24"/>
          <w:szCs w:val="24"/>
          <w:lang w:val="id-ID"/>
        </w:rPr>
        <w:t xml:space="preserve">Gambar </w:t>
      </w:r>
      <w:r>
        <w:rPr>
          <w:rFonts w:ascii="Times New Roman" w:hAnsi="Times New Roman"/>
          <w:sz w:val="24"/>
          <w:szCs w:val="24"/>
          <w:lang w:val="id-ID"/>
        </w:rPr>
        <w:t>25</w:t>
      </w:r>
      <w:r w:rsidRPr="001F74CA">
        <w:rPr>
          <w:rFonts w:ascii="Times New Roman" w:hAnsi="Times New Roman"/>
          <w:sz w:val="24"/>
          <w:szCs w:val="24"/>
          <w:lang w:val="id-ID"/>
        </w:rPr>
        <w:t xml:space="preserve">. Spektra </w:t>
      </w:r>
      <w:r w:rsidRPr="001F74CA">
        <w:rPr>
          <w:rFonts w:ascii="Times New Roman" w:hAnsi="Times New Roman"/>
          <w:sz w:val="24"/>
          <w:szCs w:val="24"/>
          <w:vertAlign w:val="superscript"/>
          <w:lang w:val="id-ID"/>
        </w:rPr>
        <w:t>1</w:t>
      </w:r>
      <w:r w:rsidRPr="001F74CA">
        <w:rPr>
          <w:rFonts w:ascii="Times New Roman" w:hAnsi="Times New Roman"/>
          <w:sz w:val="24"/>
          <w:szCs w:val="24"/>
          <w:lang w:val="id-ID"/>
        </w:rPr>
        <w:t>H-NMR senyawa hasil sintesis</w:t>
      </w: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sv-SE"/>
        </w:rPr>
      </w:pP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sv-SE"/>
        </w:rPr>
      </w:pP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sv-SE"/>
        </w:rPr>
      </w:pP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sv-SE"/>
        </w:rPr>
      </w:pP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sv-SE"/>
        </w:rPr>
      </w:pP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sv-SE"/>
        </w:rPr>
      </w:pPr>
    </w:p>
    <w:p w:rsidR="00125F58" w:rsidRDefault="00125F58" w:rsidP="00125F58">
      <w:pPr>
        <w:pStyle w:val="ListParagraph"/>
        <w:tabs>
          <w:tab w:val="left" w:pos="1440"/>
        </w:tabs>
        <w:spacing w:after="0" w:line="360" w:lineRule="auto"/>
        <w:ind w:left="1440" w:hanging="1080"/>
        <w:jc w:val="both"/>
        <w:rPr>
          <w:rFonts w:ascii="Times New Roman" w:hAnsi="Times New Roman"/>
          <w:sz w:val="24"/>
          <w:szCs w:val="24"/>
          <w:lang w:val="id-ID"/>
        </w:rPr>
      </w:pPr>
      <w:r>
        <w:rPr>
          <w:rFonts w:ascii="Times New Roman" w:hAnsi="Times New Roman"/>
          <w:sz w:val="24"/>
          <w:szCs w:val="24"/>
          <w:lang w:val="sv-SE"/>
        </w:rPr>
        <w:t xml:space="preserve">Tabel 2 . </w:t>
      </w:r>
      <w:r w:rsidRPr="00A06762">
        <w:rPr>
          <w:rFonts w:ascii="Times New Roman" w:hAnsi="Times New Roman"/>
          <w:sz w:val="24"/>
          <w:szCs w:val="24"/>
          <w:lang w:val="sv-SE"/>
        </w:rPr>
        <w:t xml:space="preserve">Data spektrum </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H-NMR</w:t>
      </w:r>
      <w:r>
        <w:rPr>
          <w:rFonts w:ascii="Times New Roman" w:hAnsi="Times New Roman"/>
          <w:sz w:val="24"/>
          <w:szCs w:val="24"/>
          <w:lang w:val="id-ID"/>
        </w:rPr>
        <w:t xml:space="preserve"> senyawa 5-asetatbenzotriazol</w:t>
      </w:r>
    </w:p>
    <w:tbl>
      <w:tblPr>
        <w:tblW w:w="597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0"/>
        <w:gridCol w:w="3454"/>
        <w:gridCol w:w="1999"/>
      </w:tblGrid>
      <w:tr w:rsidR="00125F58" w:rsidRPr="00946FD3" w:rsidTr="000B6ECE">
        <w:trPr>
          <w:trHeight w:val="461"/>
        </w:trPr>
        <w:tc>
          <w:tcPr>
            <w:tcW w:w="520"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right="-121" w:hanging="18"/>
              <w:jc w:val="center"/>
              <w:rPr>
                <w:b/>
                <w:noProof/>
              </w:rPr>
            </w:pPr>
            <w:r w:rsidRPr="00946FD3">
              <w:rPr>
                <w:b/>
                <w:noProof/>
              </w:rPr>
              <w:t>No.</w:t>
            </w: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hanging="18"/>
              <w:jc w:val="center"/>
              <w:rPr>
                <w:b/>
                <w:noProof/>
              </w:rPr>
            </w:pPr>
            <w:r w:rsidRPr="00946FD3">
              <w:rPr>
                <w:b/>
                <w:noProof/>
              </w:rPr>
              <w:t>δ</w:t>
            </w:r>
            <w:r w:rsidRPr="00946FD3">
              <w:rPr>
                <w:b/>
                <w:i/>
                <w:noProof/>
              </w:rPr>
              <w:t xml:space="preserve"> </w:t>
            </w:r>
            <w:r w:rsidRPr="00946FD3">
              <w:rPr>
                <w:b/>
                <w:noProof/>
              </w:rPr>
              <w:t>(</w:t>
            </w:r>
            <w:r w:rsidRPr="00946FD3">
              <w:rPr>
                <w:rFonts w:ascii="Lucida Sans Unicode" w:hAnsi="Lucida Sans Unicode" w:cs="Lucida Sans Unicode"/>
                <w:b/>
                <w:i/>
                <w:noProof/>
              </w:rPr>
              <w:t>Ʃ</w:t>
            </w:r>
            <w:r w:rsidRPr="00946FD3">
              <w:rPr>
                <w:b/>
                <w:i/>
                <w:noProof/>
              </w:rPr>
              <w:t>H</w:t>
            </w:r>
            <w:r w:rsidRPr="00946FD3">
              <w:rPr>
                <w:b/>
                <w:noProof/>
              </w:rPr>
              <w:t xml:space="preserve">, </w:t>
            </w:r>
            <w:r w:rsidRPr="00946FD3">
              <w:rPr>
                <w:b/>
                <w:i/>
                <w:noProof/>
              </w:rPr>
              <w:t>m</w:t>
            </w:r>
            <w:r w:rsidRPr="00946FD3">
              <w:rPr>
                <w:b/>
                <w:noProof/>
              </w:rPr>
              <w:t xml:space="preserve">, </w:t>
            </w:r>
            <w:r w:rsidRPr="00946FD3">
              <w:rPr>
                <w:b/>
                <w:i/>
                <w:noProof/>
              </w:rPr>
              <w:t>J</w:t>
            </w:r>
            <w:r w:rsidRPr="00946FD3">
              <w:rPr>
                <w:b/>
                <w:noProof/>
              </w:rPr>
              <w:t xml:space="preserve"> Hz)</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firstLine="24"/>
              <w:jc w:val="center"/>
              <w:rPr>
                <w:b/>
                <w:noProof/>
              </w:rPr>
            </w:pPr>
            <w:r w:rsidRPr="00946FD3">
              <w:rPr>
                <w:b/>
                <w:noProof/>
              </w:rPr>
              <w:t>Jenis proton</w:t>
            </w:r>
          </w:p>
        </w:tc>
      </w:tr>
      <w:tr w:rsidR="00125F58" w:rsidRPr="00946FD3" w:rsidTr="000B6ECE">
        <w:trPr>
          <w:trHeight w:val="461"/>
        </w:trPr>
        <w:tc>
          <w:tcPr>
            <w:tcW w:w="520" w:type="dxa"/>
            <w:tcBorders>
              <w:top w:val="single" w:sz="4" w:space="0" w:color="000000"/>
              <w:left w:val="single" w:sz="4" w:space="0" w:color="000000"/>
              <w:bottom w:val="single" w:sz="4" w:space="0" w:color="000000"/>
              <w:right w:val="single" w:sz="4" w:space="0" w:color="000000"/>
            </w:tcBorders>
            <w:vAlign w:val="center"/>
          </w:tcPr>
          <w:p w:rsidR="00125F58" w:rsidRPr="001F74CA" w:rsidRDefault="00125F58" w:rsidP="00125F58">
            <w:pPr>
              <w:pStyle w:val="ListParagraph"/>
              <w:numPr>
                <w:ilvl w:val="0"/>
                <w:numId w:val="6"/>
              </w:numPr>
              <w:ind w:right="-121"/>
              <w:rPr>
                <w:rFonts w:ascii="Times New Roman" w:hAnsi="Times New Roman"/>
                <w:b/>
                <w:noProof/>
                <w:sz w:val="24"/>
                <w:szCs w:val="24"/>
                <w:lang w:val="id-ID"/>
              </w:rPr>
            </w:pP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1F74CA" w:rsidRDefault="00125F58" w:rsidP="000B6ECE">
            <w:pPr>
              <w:ind w:left="72" w:hanging="18"/>
              <w:jc w:val="center"/>
              <w:rPr>
                <w:noProof/>
                <w:lang w:val="id-ID"/>
              </w:rPr>
            </w:pPr>
            <w:r w:rsidRPr="001F74CA">
              <w:rPr>
                <w:noProof/>
                <w:lang w:val="id-ID"/>
              </w:rPr>
              <w:t>4,30</w:t>
            </w:r>
            <w:r>
              <w:rPr>
                <w:noProof/>
                <w:lang w:val="id-ID"/>
              </w:rPr>
              <w:t xml:space="preserve"> (2H, s)</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651A9E" w:rsidRDefault="00125F58" w:rsidP="000B6ECE">
            <w:pPr>
              <w:ind w:firstLine="24"/>
              <w:jc w:val="center"/>
              <w:rPr>
                <w:noProof/>
                <w:lang w:val="id-ID"/>
              </w:rPr>
            </w:pPr>
            <w:r w:rsidRPr="00651A9E">
              <w:rPr>
                <w:noProof/>
                <w:lang w:val="id-ID"/>
              </w:rPr>
              <w:t>CH</w:t>
            </w:r>
            <w:r w:rsidRPr="00651A9E">
              <w:rPr>
                <w:noProof/>
                <w:vertAlign w:val="subscript"/>
                <w:lang w:val="id-ID"/>
              </w:rPr>
              <w:t>2</w:t>
            </w:r>
          </w:p>
        </w:tc>
      </w:tr>
      <w:tr w:rsidR="00125F58" w:rsidRPr="00946FD3" w:rsidTr="000B6ECE">
        <w:trPr>
          <w:trHeight w:val="448"/>
        </w:trPr>
        <w:tc>
          <w:tcPr>
            <w:tcW w:w="520" w:type="dxa"/>
            <w:tcBorders>
              <w:top w:val="single" w:sz="4" w:space="0" w:color="000000"/>
              <w:left w:val="single" w:sz="4" w:space="0" w:color="000000"/>
              <w:bottom w:val="single" w:sz="4" w:space="0" w:color="000000"/>
              <w:right w:val="single" w:sz="4" w:space="0" w:color="000000"/>
            </w:tcBorders>
          </w:tcPr>
          <w:p w:rsidR="00125F58" w:rsidRPr="001F74CA" w:rsidRDefault="00125F58" w:rsidP="00125F58">
            <w:pPr>
              <w:pStyle w:val="ListParagraph"/>
              <w:numPr>
                <w:ilvl w:val="0"/>
                <w:numId w:val="6"/>
              </w:numPr>
              <w:rPr>
                <w:rFonts w:ascii="Times New Roman" w:hAnsi="Times New Roman"/>
                <w:noProof/>
                <w:sz w:val="24"/>
                <w:szCs w:val="24"/>
              </w:rPr>
            </w:pP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hanging="18"/>
              <w:jc w:val="center"/>
              <w:rPr>
                <w:noProof/>
              </w:rPr>
            </w:pPr>
            <w:r>
              <w:rPr>
                <w:noProof/>
              </w:rPr>
              <w:t>10,37 (</w:t>
            </w:r>
            <w:r>
              <w:rPr>
                <w:noProof/>
                <w:lang w:val="id-ID"/>
              </w:rPr>
              <w:t>1</w:t>
            </w:r>
            <w:r w:rsidRPr="00946FD3">
              <w:rPr>
                <w:noProof/>
              </w:rPr>
              <w:t xml:space="preserve">H, </w:t>
            </w:r>
            <w:r w:rsidRPr="00946FD3">
              <w:rPr>
                <w:i/>
                <w:noProof/>
              </w:rPr>
              <w:t>s</w:t>
            </w:r>
            <w:r w:rsidRPr="00946FD3">
              <w:rPr>
                <w:noProof/>
              </w:rPr>
              <w:t>)</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firstLine="24"/>
              <w:jc w:val="center"/>
              <w:rPr>
                <w:noProof/>
              </w:rPr>
            </w:pPr>
            <w:r>
              <w:rPr>
                <w:noProof/>
              </w:rPr>
              <w:t>COOH</w:t>
            </w:r>
          </w:p>
        </w:tc>
      </w:tr>
      <w:tr w:rsidR="00125F58" w:rsidRPr="00946FD3" w:rsidTr="000B6ECE">
        <w:trPr>
          <w:trHeight w:val="461"/>
        </w:trPr>
        <w:tc>
          <w:tcPr>
            <w:tcW w:w="520" w:type="dxa"/>
            <w:tcBorders>
              <w:top w:val="single" w:sz="4" w:space="0" w:color="000000"/>
              <w:left w:val="single" w:sz="4" w:space="0" w:color="000000"/>
              <w:bottom w:val="single" w:sz="4" w:space="0" w:color="000000"/>
              <w:right w:val="single" w:sz="4" w:space="0" w:color="000000"/>
            </w:tcBorders>
          </w:tcPr>
          <w:p w:rsidR="00125F58" w:rsidRPr="001F74CA" w:rsidRDefault="00125F58" w:rsidP="00125F58">
            <w:pPr>
              <w:pStyle w:val="ListParagraph"/>
              <w:numPr>
                <w:ilvl w:val="0"/>
                <w:numId w:val="6"/>
              </w:numPr>
              <w:jc w:val="center"/>
              <w:rPr>
                <w:rFonts w:ascii="Times New Roman" w:hAnsi="Times New Roman"/>
                <w:noProof/>
                <w:sz w:val="24"/>
                <w:szCs w:val="24"/>
                <w:lang w:val="id-ID"/>
              </w:rPr>
            </w:pP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hanging="18"/>
              <w:jc w:val="center"/>
              <w:rPr>
                <w:noProof/>
              </w:rPr>
            </w:pPr>
            <w:r>
              <w:rPr>
                <w:noProof/>
                <w:lang w:val="id-ID"/>
              </w:rPr>
              <w:t>7,8</w:t>
            </w:r>
            <w:r>
              <w:rPr>
                <w:noProof/>
              </w:rPr>
              <w:t xml:space="preserve"> </w:t>
            </w:r>
            <w:r w:rsidRPr="00946FD3">
              <w:rPr>
                <w:noProof/>
              </w:rPr>
              <w:t xml:space="preserve">(1H, </w:t>
            </w:r>
            <w:r>
              <w:rPr>
                <w:noProof/>
                <w:lang w:val="id-ID"/>
              </w:rPr>
              <w:t>d</w:t>
            </w:r>
            <w:r w:rsidRPr="00946FD3">
              <w:rPr>
                <w:noProof/>
              </w:rPr>
              <w:t>)</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036A7D" w:rsidRDefault="00125F58" w:rsidP="000B6ECE">
            <w:pPr>
              <w:ind w:firstLine="24"/>
              <w:jc w:val="center"/>
              <w:rPr>
                <w:noProof/>
                <w:lang w:val="id-ID"/>
              </w:rPr>
            </w:pPr>
            <w:r>
              <w:rPr>
                <w:noProof/>
                <w:lang w:val="id-ID"/>
              </w:rPr>
              <w:t>Ar 6-H</w:t>
            </w:r>
          </w:p>
        </w:tc>
      </w:tr>
      <w:tr w:rsidR="00125F58" w:rsidRPr="00946FD3" w:rsidTr="000B6ECE">
        <w:trPr>
          <w:trHeight w:val="448"/>
        </w:trPr>
        <w:tc>
          <w:tcPr>
            <w:tcW w:w="520" w:type="dxa"/>
            <w:tcBorders>
              <w:top w:val="single" w:sz="4" w:space="0" w:color="000000"/>
              <w:left w:val="single" w:sz="4" w:space="0" w:color="000000"/>
              <w:bottom w:val="single" w:sz="4" w:space="0" w:color="000000"/>
              <w:right w:val="single" w:sz="4" w:space="0" w:color="000000"/>
            </w:tcBorders>
          </w:tcPr>
          <w:p w:rsidR="00125F58" w:rsidRPr="001F74CA" w:rsidRDefault="00125F58" w:rsidP="00125F58">
            <w:pPr>
              <w:pStyle w:val="ListParagraph"/>
              <w:numPr>
                <w:ilvl w:val="0"/>
                <w:numId w:val="6"/>
              </w:numPr>
              <w:jc w:val="center"/>
              <w:rPr>
                <w:rFonts w:ascii="Times New Roman" w:hAnsi="Times New Roman"/>
                <w:noProof/>
                <w:sz w:val="24"/>
                <w:szCs w:val="24"/>
                <w:lang w:val="id-ID"/>
              </w:rPr>
            </w:pP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hanging="18"/>
              <w:jc w:val="center"/>
              <w:rPr>
                <w:noProof/>
              </w:rPr>
            </w:pPr>
            <w:r>
              <w:rPr>
                <w:noProof/>
              </w:rPr>
              <w:t>7,37 (</w:t>
            </w:r>
            <w:r>
              <w:rPr>
                <w:noProof/>
                <w:lang w:val="id-ID"/>
              </w:rPr>
              <w:t>1</w:t>
            </w:r>
            <w:r>
              <w:rPr>
                <w:noProof/>
              </w:rPr>
              <w:t>H,</w:t>
            </w:r>
            <w:r>
              <w:rPr>
                <w:noProof/>
                <w:lang w:val="id-ID"/>
              </w:rPr>
              <w:t>d</w:t>
            </w:r>
            <w:r w:rsidRPr="00946FD3">
              <w:rPr>
                <w:noProof/>
              </w:rPr>
              <w:t>)</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firstLine="24"/>
              <w:jc w:val="center"/>
              <w:rPr>
                <w:noProof/>
              </w:rPr>
            </w:pPr>
            <w:r w:rsidRPr="00946FD3">
              <w:rPr>
                <w:noProof/>
              </w:rPr>
              <w:t xml:space="preserve">Ar </w:t>
            </w:r>
            <w:r>
              <w:rPr>
                <w:noProof/>
                <w:lang w:val="id-ID"/>
              </w:rPr>
              <w:t>7</w:t>
            </w:r>
            <w:r w:rsidRPr="00946FD3">
              <w:rPr>
                <w:b/>
                <w:noProof/>
              </w:rPr>
              <w:t>-</w:t>
            </w:r>
            <w:r w:rsidRPr="00946FD3">
              <w:rPr>
                <w:noProof/>
              </w:rPr>
              <w:t>H</w:t>
            </w:r>
          </w:p>
        </w:tc>
      </w:tr>
      <w:tr w:rsidR="00125F58" w:rsidRPr="00946FD3" w:rsidTr="000B6ECE">
        <w:trPr>
          <w:trHeight w:val="448"/>
        </w:trPr>
        <w:tc>
          <w:tcPr>
            <w:tcW w:w="520" w:type="dxa"/>
            <w:tcBorders>
              <w:top w:val="single" w:sz="4" w:space="0" w:color="000000"/>
              <w:left w:val="single" w:sz="4" w:space="0" w:color="000000"/>
              <w:bottom w:val="single" w:sz="4" w:space="0" w:color="000000"/>
              <w:right w:val="single" w:sz="4" w:space="0" w:color="000000"/>
            </w:tcBorders>
          </w:tcPr>
          <w:p w:rsidR="00125F58" w:rsidRPr="001F74CA" w:rsidRDefault="00125F58" w:rsidP="00125F58">
            <w:pPr>
              <w:pStyle w:val="ListParagraph"/>
              <w:numPr>
                <w:ilvl w:val="0"/>
                <w:numId w:val="6"/>
              </w:numPr>
              <w:jc w:val="center"/>
              <w:rPr>
                <w:rFonts w:ascii="Times New Roman" w:hAnsi="Times New Roman"/>
                <w:noProof/>
                <w:sz w:val="24"/>
                <w:szCs w:val="24"/>
              </w:rPr>
            </w:pP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hanging="18"/>
              <w:jc w:val="center"/>
              <w:rPr>
                <w:noProof/>
              </w:rPr>
            </w:pPr>
            <w:r>
              <w:rPr>
                <w:noProof/>
                <w:lang w:val="id-ID"/>
              </w:rPr>
              <w:t xml:space="preserve">5,53 </w:t>
            </w:r>
            <w:r>
              <w:rPr>
                <w:noProof/>
              </w:rPr>
              <w:t>(</w:t>
            </w:r>
            <w:r>
              <w:rPr>
                <w:noProof/>
                <w:lang w:val="id-ID"/>
              </w:rPr>
              <w:t>1</w:t>
            </w:r>
            <w:r w:rsidRPr="00946FD3">
              <w:rPr>
                <w:noProof/>
              </w:rPr>
              <w:t>H,</w:t>
            </w:r>
            <w:r>
              <w:rPr>
                <w:noProof/>
                <w:lang w:val="id-ID"/>
              </w:rPr>
              <w:t>s</w:t>
            </w:r>
            <w:r w:rsidRPr="00946FD3">
              <w:rPr>
                <w:noProof/>
              </w:rPr>
              <w:t>)</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651A9E" w:rsidRDefault="00125F58" w:rsidP="000B6ECE">
            <w:pPr>
              <w:ind w:firstLine="24"/>
              <w:jc w:val="center"/>
              <w:rPr>
                <w:noProof/>
                <w:lang w:val="id-ID"/>
              </w:rPr>
            </w:pPr>
            <w:r>
              <w:rPr>
                <w:noProof/>
                <w:lang w:val="id-ID"/>
              </w:rPr>
              <w:t>N-H</w:t>
            </w:r>
          </w:p>
        </w:tc>
      </w:tr>
      <w:tr w:rsidR="00125F58" w:rsidRPr="00946FD3" w:rsidTr="000B6ECE">
        <w:trPr>
          <w:trHeight w:val="526"/>
        </w:trPr>
        <w:tc>
          <w:tcPr>
            <w:tcW w:w="520" w:type="dxa"/>
            <w:tcBorders>
              <w:top w:val="single" w:sz="4" w:space="0" w:color="000000"/>
              <w:left w:val="single" w:sz="4" w:space="0" w:color="000000"/>
              <w:bottom w:val="single" w:sz="4" w:space="0" w:color="000000"/>
              <w:right w:val="single" w:sz="4" w:space="0" w:color="000000"/>
            </w:tcBorders>
          </w:tcPr>
          <w:p w:rsidR="00125F58" w:rsidRPr="001F74CA" w:rsidRDefault="00125F58" w:rsidP="00125F58">
            <w:pPr>
              <w:pStyle w:val="ListParagraph"/>
              <w:numPr>
                <w:ilvl w:val="0"/>
                <w:numId w:val="6"/>
              </w:numPr>
              <w:jc w:val="center"/>
              <w:rPr>
                <w:rFonts w:ascii="Times New Roman" w:hAnsi="Times New Roman"/>
                <w:noProof/>
                <w:sz w:val="24"/>
                <w:szCs w:val="24"/>
                <w:lang w:val="id-ID"/>
              </w:rPr>
            </w:pPr>
          </w:p>
        </w:tc>
        <w:tc>
          <w:tcPr>
            <w:tcW w:w="3454"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left="72" w:hanging="18"/>
              <w:jc w:val="center"/>
              <w:rPr>
                <w:noProof/>
              </w:rPr>
            </w:pPr>
            <w:r>
              <w:rPr>
                <w:noProof/>
              </w:rPr>
              <w:t>7,36 (8</w:t>
            </w:r>
            <w:r w:rsidRPr="00946FD3">
              <w:rPr>
                <w:noProof/>
              </w:rPr>
              <w:t>H,</w:t>
            </w:r>
            <w:r>
              <w:rPr>
                <w:noProof/>
              </w:rPr>
              <w:t>m</w:t>
            </w:r>
            <w:r w:rsidRPr="00946FD3">
              <w:rPr>
                <w:noProof/>
              </w:rPr>
              <w:t xml:space="preserve">)  </w:t>
            </w:r>
          </w:p>
        </w:tc>
        <w:tc>
          <w:tcPr>
            <w:tcW w:w="1999" w:type="dxa"/>
            <w:tcBorders>
              <w:top w:val="single" w:sz="4" w:space="0" w:color="000000"/>
              <w:left w:val="single" w:sz="4" w:space="0" w:color="000000"/>
              <w:bottom w:val="single" w:sz="4" w:space="0" w:color="000000"/>
              <w:right w:val="single" w:sz="4" w:space="0" w:color="000000"/>
            </w:tcBorders>
            <w:vAlign w:val="center"/>
          </w:tcPr>
          <w:p w:rsidR="00125F58" w:rsidRPr="00946FD3" w:rsidRDefault="00125F58" w:rsidP="000B6ECE">
            <w:pPr>
              <w:ind w:firstLine="24"/>
              <w:jc w:val="center"/>
              <w:rPr>
                <w:noProof/>
              </w:rPr>
            </w:pPr>
            <w:r>
              <w:rPr>
                <w:noProof/>
              </w:rPr>
              <w:t>Ar 4</w:t>
            </w:r>
            <w:r w:rsidRPr="00946FD3">
              <w:rPr>
                <w:noProof/>
              </w:rPr>
              <w:t>-H</w:t>
            </w:r>
          </w:p>
        </w:tc>
      </w:tr>
    </w:tbl>
    <w:p w:rsidR="00125F58" w:rsidRPr="00333DAA" w:rsidRDefault="00125F58" w:rsidP="00125F58">
      <w:pPr>
        <w:spacing w:line="480" w:lineRule="auto"/>
        <w:jc w:val="both"/>
        <w:rPr>
          <w:lang w:val="id-ID"/>
        </w:rPr>
      </w:pPr>
    </w:p>
    <w:p w:rsidR="00125F58" w:rsidRPr="008E01FB" w:rsidRDefault="00125F58" w:rsidP="00125F58">
      <w:pPr>
        <w:pStyle w:val="ListParagraph"/>
        <w:numPr>
          <w:ilvl w:val="0"/>
          <w:numId w:val="3"/>
        </w:numPr>
        <w:spacing w:line="360" w:lineRule="auto"/>
        <w:ind w:left="426" w:hanging="426"/>
        <w:jc w:val="both"/>
        <w:rPr>
          <w:rFonts w:ascii="Times New Roman" w:hAnsi="Times New Roman"/>
          <w:b/>
          <w:sz w:val="24"/>
          <w:szCs w:val="24"/>
        </w:rPr>
      </w:pPr>
      <w:proofErr w:type="spellStart"/>
      <w:r w:rsidRPr="008E01FB">
        <w:rPr>
          <w:rFonts w:ascii="Times New Roman" w:hAnsi="Times New Roman"/>
          <w:b/>
          <w:sz w:val="24"/>
          <w:szCs w:val="24"/>
        </w:rPr>
        <w:t>Pembahasan</w:t>
      </w:r>
      <w:proofErr w:type="spellEnd"/>
    </w:p>
    <w:p w:rsidR="00125F58" w:rsidRDefault="00125F58" w:rsidP="00125F58">
      <w:pPr>
        <w:pStyle w:val="ListParagraph"/>
        <w:spacing w:line="360" w:lineRule="auto"/>
        <w:ind w:left="426" w:firstLine="567"/>
        <w:jc w:val="both"/>
        <w:rPr>
          <w:rFonts w:ascii="Times New Roman" w:hAnsi="Times New Roman"/>
          <w:sz w:val="24"/>
          <w:szCs w:val="24"/>
          <w:lang w:val="id-ID"/>
        </w:rPr>
      </w:pPr>
      <w:r w:rsidRPr="00454A89">
        <w:rPr>
          <w:rFonts w:ascii="Times New Roman" w:hAnsi="Times New Roman"/>
          <w:sz w:val="24"/>
          <w:szCs w:val="24"/>
          <w:lang w:val="id-ID"/>
        </w:rPr>
        <w:t>Penelitian ini bertujuan untuk mensintesis seny</w:t>
      </w:r>
      <w:r>
        <w:rPr>
          <w:rFonts w:ascii="Times New Roman" w:hAnsi="Times New Roman"/>
          <w:sz w:val="24"/>
          <w:szCs w:val="24"/>
          <w:lang w:val="id-ID"/>
        </w:rPr>
        <w:t>a</w:t>
      </w:r>
      <w:r w:rsidRPr="00454A89">
        <w:rPr>
          <w:rFonts w:ascii="Times New Roman" w:hAnsi="Times New Roman"/>
          <w:sz w:val="24"/>
          <w:szCs w:val="24"/>
          <w:lang w:val="id-ID"/>
        </w:rPr>
        <w:t xml:space="preserve">wa 5-asetatbenzotriazol melalui reaksi alkilasi Friedel-Crafts, mengetahui randemen dan karakter senyawa hasil sintesis. Sintesis senyawa 5-asetatbenzotriazol dilakukan dengan mereaksikan senyawa benzotriazol dan asam kloroasetat dengan perbandingan mol </w:t>
      </w:r>
      <w:r>
        <w:rPr>
          <w:rFonts w:ascii="Times New Roman" w:hAnsi="Times New Roman"/>
          <w:sz w:val="24"/>
          <w:szCs w:val="24"/>
          <w:lang w:val="id-ID"/>
        </w:rPr>
        <w:t xml:space="preserve">= </w:t>
      </w:r>
      <w:r w:rsidRPr="00454A89">
        <w:rPr>
          <w:rFonts w:ascii="Times New Roman" w:hAnsi="Times New Roman"/>
          <w:sz w:val="24"/>
          <w:szCs w:val="24"/>
          <w:lang w:val="id-ID"/>
        </w:rPr>
        <w:t xml:space="preserve">1:1. Pada proses </w:t>
      </w:r>
      <w:r>
        <w:rPr>
          <w:rFonts w:ascii="Times New Roman" w:hAnsi="Times New Roman"/>
          <w:sz w:val="24"/>
          <w:szCs w:val="24"/>
          <w:lang w:val="id-ID"/>
        </w:rPr>
        <w:t xml:space="preserve">sintesis </w:t>
      </w:r>
      <w:r w:rsidRPr="00454A89">
        <w:rPr>
          <w:rFonts w:ascii="Times New Roman" w:hAnsi="Times New Roman"/>
          <w:sz w:val="24"/>
          <w:szCs w:val="24"/>
          <w:lang w:val="id-ID"/>
        </w:rPr>
        <w:t xml:space="preserve"> menggunakan katalis AlCl</w:t>
      </w:r>
      <w:r w:rsidRPr="00454A89">
        <w:rPr>
          <w:rFonts w:ascii="Times New Roman" w:hAnsi="Times New Roman"/>
          <w:sz w:val="24"/>
          <w:szCs w:val="24"/>
          <w:vertAlign w:val="subscript"/>
          <w:lang w:val="id-ID"/>
        </w:rPr>
        <w:t>3</w:t>
      </w:r>
      <w:r w:rsidRPr="00454A89">
        <w:rPr>
          <w:rFonts w:ascii="Times New Roman" w:hAnsi="Times New Roman"/>
          <w:sz w:val="24"/>
          <w:szCs w:val="24"/>
          <w:lang w:val="id-ID"/>
        </w:rPr>
        <w:t xml:space="preserve"> dan digunakan pelarut etanol. Penelitian diaw</w:t>
      </w:r>
      <w:r>
        <w:rPr>
          <w:rFonts w:ascii="Times New Roman" w:hAnsi="Times New Roman"/>
          <w:sz w:val="24"/>
          <w:szCs w:val="24"/>
          <w:lang w:val="id-ID"/>
        </w:rPr>
        <w:t>ali dengan pengadukan selama 5</w:t>
      </w:r>
      <w:r w:rsidRPr="00454A89">
        <w:rPr>
          <w:rFonts w:ascii="Times New Roman" w:hAnsi="Times New Roman"/>
          <w:sz w:val="24"/>
          <w:szCs w:val="24"/>
          <w:lang w:val="id-ID"/>
        </w:rPr>
        <w:t xml:space="preserve"> jam </w:t>
      </w:r>
      <w:r>
        <w:rPr>
          <w:rFonts w:ascii="Times New Roman" w:hAnsi="Times New Roman"/>
          <w:sz w:val="24"/>
          <w:szCs w:val="24"/>
          <w:lang w:val="id-ID"/>
        </w:rPr>
        <w:t xml:space="preserve">pada </w:t>
      </w:r>
      <w:r w:rsidRPr="00454A89">
        <w:rPr>
          <w:rFonts w:ascii="Times New Roman" w:hAnsi="Times New Roman"/>
          <w:sz w:val="24"/>
          <w:szCs w:val="24"/>
          <w:lang w:val="id-ID"/>
        </w:rPr>
        <w:t xml:space="preserve"> suhu larutan dalam labu mencapai 108</w:t>
      </w:r>
      <w:r w:rsidRPr="00454A89">
        <w:rPr>
          <w:rFonts w:ascii="Times New Roman" w:hAnsi="Times New Roman"/>
          <w:sz w:val="24"/>
          <w:szCs w:val="24"/>
          <w:vertAlign w:val="superscript"/>
          <w:lang w:val="id-ID"/>
        </w:rPr>
        <w:t>0</w:t>
      </w:r>
      <w:r w:rsidRPr="00454A89">
        <w:rPr>
          <w:rFonts w:ascii="Times New Roman" w:hAnsi="Times New Roman"/>
          <w:sz w:val="24"/>
          <w:szCs w:val="24"/>
          <w:lang w:val="id-ID"/>
        </w:rPr>
        <w:t xml:space="preserve">C. Kemudian senyawa hasil sintesis dimurnikan </w:t>
      </w:r>
      <w:r>
        <w:rPr>
          <w:rFonts w:ascii="Times New Roman" w:hAnsi="Times New Roman"/>
          <w:sz w:val="24"/>
          <w:szCs w:val="24"/>
          <w:lang w:val="id-ID"/>
        </w:rPr>
        <w:t xml:space="preserve">melalui </w:t>
      </w:r>
      <w:r w:rsidRPr="00454A89">
        <w:rPr>
          <w:rFonts w:ascii="Times New Roman" w:hAnsi="Times New Roman"/>
          <w:sz w:val="24"/>
          <w:szCs w:val="24"/>
          <w:lang w:val="id-ID"/>
        </w:rPr>
        <w:t>metode rekristalisasi menggunakan pelarut etanol.</w:t>
      </w:r>
    </w:p>
    <w:p w:rsidR="00125F58" w:rsidRPr="00536DAB" w:rsidRDefault="00125F58" w:rsidP="00125F58">
      <w:pPr>
        <w:pStyle w:val="ListParagraph"/>
        <w:spacing w:before="120" w:after="0" w:line="360" w:lineRule="auto"/>
        <w:ind w:left="426" w:firstLine="709"/>
        <w:jc w:val="both"/>
        <w:rPr>
          <w:rFonts w:ascii="Times New Roman" w:hAnsi="Times New Roman"/>
          <w:sz w:val="24"/>
          <w:szCs w:val="24"/>
          <w:lang w:val="id-ID"/>
        </w:rPr>
      </w:pPr>
      <w:r w:rsidRPr="00A06762">
        <w:rPr>
          <w:rFonts w:ascii="Times New Roman" w:hAnsi="Times New Roman"/>
          <w:sz w:val="24"/>
          <w:szCs w:val="24"/>
          <w:lang w:val="id-ID"/>
        </w:rPr>
        <w:t xml:space="preserve">Senyawa benzotriazol merupakan senyawa aromatik heterosiklik yang kaya akan elektron yaitu elektron </w:t>
      </w:r>
      <w:r w:rsidRPr="00F85B08">
        <w:rPr>
          <w:rFonts w:ascii="Times New Roman" w:hAnsi="Times New Roman"/>
          <w:sz w:val="24"/>
          <w:szCs w:val="24"/>
        </w:rPr>
        <w:t>π</w:t>
      </w:r>
      <w:r w:rsidRPr="00A06762">
        <w:rPr>
          <w:rFonts w:ascii="Times New Roman" w:hAnsi="Times New Roman"/>
          <w:sz w:val="24"/>
          <w:szCs w:val="24"/>
          <w:lang w:val="id-ID"/>
        </w:rPr>
        <w:t xml:space="preserve"> sehingga senyawa ini dapat mengalami reaksi subtitusi aromatik elektrofilik. Maka dalam hal ini benzotriazol adalah </w:t>
      </w:r>
      <w:r>
        <w:rPr>
          <w:rFonts w:ascii="Times New Roman" w:hAnsi="Times New Roman"/>
          <w:sz w:val="24"/>
          <w:szCs w:val="24"/>
          <w:lang w:val="id-ID"/>
        </w:rPr>
        <w:t xml:space="preserve">merupakan </w:t>
      </w:r>
      <w:r w:rsidRPr="00A06762">
        <w:rPr>
          <w:rFonts w:ascii="Times New Roman" w:hAnsi="Times New Roman"/>
          <w:sz w:val="24"/>
          <w:szCs w:val="24"/>
          <w:lang w:val="id-ID"/>
        </w:rPr>
        <w:t>suatu nukleofil, sedangkan elektrofil</w:t>
      </w:r>
      <w:r>
        <w:rPr>
          <w:rFonts w:ascii="Times New Roman" w:hAnsi="Times New Roman"/>
          <w:sz w:val="24"/>
          <w:szCs w:val="24"/>
          <w:lang w:val="id-ID"/>
        </w:rPr>
        <w:t xml:space="preserve">nya </w:t>
      </w:r>
      <w:r w:rsidRPr="00A06762">
        <w:rPr>
          <w:rFonts w:ascii="Times New Roman" w:hAnsi="Times New Roman"/>
          <w:sz w:val="24"/>
          <w:szCs w:val="24"/>
          <w:lang w:val="id-ID"/>
        </w:rPr>
        <w:t xml:space="preserve"> adalah </w:t>
      </w:r>
      <w:r>
        <w:rPr>
          <w:rFonts w:ascii="Times New Roman" w:hAnsi="Times New Roman"/>
          <w:sz w:val="24"/>
          <w:szCs w:val="24"/>
          <w:lang w:val="id-ID"/>
        </w:rPr>
        <w:t xml:space="preserve">ion asetilium </w:t>
      </w:r>
      <w:r w:rsidRPr="00A06762">
        <w:rPr>
          <w:rFonts w:ascii="Times New Roman" w:hAnsi="Times New Roman"/>
          <w:sz w:val="24"/>
          <w:szCs w:val="24"/>
          <w:vertAlign w:val="superscript"/>
          <w:lang w:val="id-ID"/>
        </w:rPr>
        <w:t>+</w:t>
      </w:r>
      <w:r w:rsidRPr="00A06762">
        <w:rPr>
          <w:rFonts w:ascii="Times New Roman" w:hAnsi="Times New Roman"/>
          <w:sz w:val="24"/>
          <w:szCs w:val="24"/>
          <w:lang w:val="id-ID"/>
        </w:rPr>
        <w:t>CH</w:t>
      </w:r>
      <w:r w:rsidRPr="00A06762">
        <w:rPr>
          <w:rFonts w:ascii="Times New Roman" w:hAnsi="Times New Roman"/>
          <w:sz w:val="24"/>
          <w:szCs w:val="24"/>
          <w:vertAlign w:val="subscript"/>
          <w:lang w:val="id-ID"/>
        </w:rPr>
        <w:t>2</w:t>
      </w:r>
      <w:r w:rsidRPr="00A06762">
        <w:rPr>
          <w:rFonts w:ascii="Times New Roman" w:hAnsi="Times New Roman"/>
          <w:sz w:val="24"/>
          <w:szCs w:val="24"/>
          <w:lang w:val="id-ID"/>
        </w:rPr>
        <w:t xml:space="preserve">COOH yang berasal dari kloroasetat yang ditambahkan dalam reaksi. </w:t>
      </w:r>
      <w:r w:rsidRPr="00A06762">
        <w:rPr>
          <w:rFonts w:ascii="Times New Roman" w:hAnsi="Times New Roman"/>
          <w:sz w:val="24"/>
          <w:szCs w:val="24"/>
          <w:lang w:val="sv-SE"/>
        </w:rPr>
        <w:t xml:space="preserve">Elektrofil </w:t>
      </w:r>
      <w:r w:rsidRPr="00A06762">
        <w:rPr>
          <w:rFonts w:ascii="Times New Roman" w:hAnsi="Times New Roman"/>
          <w:sz w:val="24"/>
          <w:szCs w:val="24"/>
          <w:vertAlign w:val="superscript"/>
          <w:lang w:val="sv-SE"/>
        </w:rPr>
        <w:t>+</w:t>
      </w:r>
      <w:r w:rsidRPr="00A06762">
        <w:rPr>
          <w:rFonts w:ascii="Times New Roman" w:hAnsi="Times New Roman"/>
          <w:sz w:val="24"/>
          <w:szCs w:val="24"/>
          <w:lang w:val="sv-SE"/>
        </w:rPr>
        <w:t>CH</w:t>
      </w:r>
      <w:r w:rsidRPr="00A06762">
        <w:rPr>
          <w:rFonts w:ascii="Times New Roman" w:hAnsi="Times New Roman"/>
          <w:sz w:val="24"/>
          <w:szCs w:val="24"/>
          <w:vertAlign w:val="subscript"/>
          <w:lang w:val="sv-SE"/>
        </w:rPr>
        <w:t>2</w:t>
      </w:r>
      <w:r w:rsidRPr="00A06762">
        <w:rPr>
          <w:rFonts w:ascii="Times New Roman" w:hAnsi="Times New Roman"/>
          <w:sz w:val="24"/>
          <w:szCs w:val="24"/>
          <w:lang w:val="sv-SE"/>
        </w:rPr>
        <w:t>COOH dapat masuk ke cincin benzotriazol pada posisi C</w:t>
      </w:r>
      <w:r w:rsidRPr="00A06762">
        <w:rPr>
          <w:rFonts w:ascii="Times New Roman" w:hAnsi="Times New Roman"/>
          <w:sz w:val="24"/>
          <w:szCs w:val="24"/>
          <w:vertAlign w:val="subscript"/>
          <w:lang w:val="sv-SE"/>
        </w:rPr>
        <w:t>4</w:t>
      </w:r>
      <w:r w:rsidRPr="00A06762">
        <w:rPr>
          <w:rFonts w:ascii="Times New Roman" w:hAnsi="Times New Roman"/>
          <w:sz w:val="24"/>
          <w:szCs w:val="24"/>
          <w:lang w:val="sv-SE"/>
        </w:rPr>
        <w:t>, posisi C</w:t>
      </w:r>
      <w:r w:rsidRPr="00A06762">
        <w:rPr>
          <w:rFonts w:ascii="Times New Roman" w:hAnsi="Times New Roman"/>
          <w:sz w:val="24"/>
          <w:szCs w:val="24"/>
          <w:vertAlign w:val="subscript"/>
          <w:lang w:val="sv-SE"/>
        </w:rPr>
        <w:t>5</w:t>
      </w:r>
      <w:r w:rsidRPr="00A06762">
        <w:rPr>
          <w:rFonts w:ascii="Times New Roman" w:hAnsi="Times New Roman"/>
          <w:sz w:val="24"/>
          <w:szCs w:val="24"/>
          <w:lang w:val="sv-SE"/>
        </w:rPr>
        <w:t>, posisi C</w:t>
      </w:r>
      <w:r w:rsidRPr="00A06762">
        <w:rPr>
          <w:rFonts w:ascii="Times New Roman" w:hAnsi="Times New Roman"/>
          <w:sz w:val="24"/>
          <w:szCs w:val="24"/>
          <w:vertAlign w:val="subscript"/>
          <w:lang w:val="sv-SE"/>
        </w:rPr>
        <w:t>6</w:t>
      </w:r>
      <w:r w:rsidRPr="00A06762">
        <w:rPr>
          <w:rFonts w:ascii="Times New Roman" w:hAnsi="Times New Roman"/>
          <w:sz w:val="24"/>
          <w:szCs w:val="24"/>
          <w:lang w:val="sv-SE"/>
        </w:rPr>
        <w:t xml:space="preserve"> dan posisi C</w:t>
      </w:r>
      <w:r w:rsidRPr="00A06762">
        <w:rPr>
          <w:rFonts w:ascii="Times New Roman" w:hAnsi="Times New Roman"/>
          <w:sz w:val="24"/>
          <w:szCs w:val="24"/>
          <w:vertAlign w:val="subscript"/>
          <w:lang w:val="sv-SE"/>
        </w:rPr>
        <w:t>7</w:t>
      </w:r>
      <w:r w:rsidRPr="00A06762">
        <w:rPr>
          <w:rFonts w:ascii="Times New Roman" w:hAnsi="Times New Roman"/>
          <w:sz w:val="24"/>
          <w:szCs w:val="24"/>
          <w:lang w:val="sv-SE"/>
        </w:rPr>
        <w:t xml:space="preserve">.  </w:t>
      </w:r>
      <w:r>
        <w:rPr>
          <w:rFonts w:ascii="Times New Roman" w:hAnsi="Times New Roman"/>
          <w:sz w:val="24"/>
          <w:szCs w:val="24"/>
          <w:lang w:val="id-ID"/>
        </w:rPr>
        <w:t>Strukturnya dapat ditunjukkan pada gambar 26 :</w:t>
      </w:r>
    </w:p>
    <w:p w:rsidR="00125F58" w:rsidRDefault="00125F58" w:rsidP="00125F58">
      <w:pPr>
        <w:pStyle w:val="ListParagraph"/>
        <w:spacing w:line="480" w:lineRule="auto"/>
        <w:ind w:left="284" w:firstLine="709"/>
        <w:jc w:val="both"/>
        <w:rPr>
          <w:rFonts w:ascii="Times New Roman" w:hAnsi="Times New Roman"/>
          <w:sz w:val="24"/>
          <w:szCs w:val="24"/>
          <w:lang w:val="id-ID"/>
        </w:rPr>
      </w:pPr>
      <w:r w:rsidRPr="00F85B08">
        <w:rPr>
          <w:rFonts w:ascii="Times New Roman" w:hAnsi="Times New Roman"/>
          <w:sz w:val="24"/>
          <w:szCs w:val="24"/>
        </w:rPr>
        <w:object w:dxaOrig="6266" w:dyaOrig="4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2pt;height:187.2pt" o:ole="">
            <v:imagedata r:id="rId37" o:title=""/>
          </v:shape>
          <o:OLEObject Type="Embed" ProgID="Unknown" ShapeID="_x0000_i1025" DrawAspect="Content" ObjectID="_1434871437" r:id="rId38"/>
        </w:object>
      </w:r>
    </w:p>
    <w:p w:rsidR="00125F58" w:rsidRDefault="00125F58" w:rsidP="00125F58">
      <w:pPr>
        <w:pStyle w:val="ListParagraph"/>
        <w:spacing w:line="480" w:lineRule="auto"/>
        <w:ind w:left="284" w:firstLine="709"/>
        <w:jc w:val="both"/>
        <w:rPr>
          <w:rFonts w:ascii="Times New Roman" w:hAnsi="Times New Roman"/>
          <w:sz w:val="24"/>
          <w:szCs w:val="24"/>
          <w:lang w:val="id-ID"/>
        </w:rPr>
      </w:pPr>
      <w:r>
        <w:rPr>
          <w:rFonts w:ascii="Times New Roman" w:hAnsi="Times New Roman"/>
          <w:sz w:val="24"/>
          <w:szCs w:val="24"/>
          <w:lang w:val="id-ID"/>
        </w:rPr>
        <w:t xml:space="preserve">          Gambar 26. Elektrofil yamng masuk pada cincin no 4,5,6 dan 7</w:t>
      </w:r>
    </w:p>
    <w:p w:rsidR="00125F58" w:rsidRPr="00536DAB" w:rsidRDefault="00125F58" w:rsidP="00125F58">
      <w:pPr>
        <w:pStyle w:val="ListParagraph"/>
        <w:spacing w:line="360" w:lineRule="auto"/>
        <w:ind w:left="284" w:firstLine="709"/>
        <w:jc w:val="both"/>
        <w:rPr>
          <w:rFonts w:ascii="Times New Roman" w:hAnsi="Times New Roman"/>
          <w:sz w:val="24"/>
          <w:szCs w:val="24"/>
          <w:lang w:val="id-ID"/>
        </w:rPr>
      </w:pPr>
      <w:r w:rsidRPr="00A06762">
        <w:rPr>
          <w:rFonts w:ascii="Times New Roman" w:hAnsi="Times New Roman"/>
          <w:sz w:val="24"/>
          <w:szCs w:val="24"/>
          <w:lang w:val="sv-SE"/>
        </w:rPr>
        <w:t>Produk reaksi yang dominan dapat diketahui berdasarkan jumlah struktur resonansinya. Semakin banyak suatu struktur resonansi maka resonansi tersebut semakin stabil dan reaksi berjalan lebih cepat sehingga produknya lebih dominan (Carey. 1992 : 468).</w:t>
      </w:r>
      <w:r>
        <w:rPr>
          <w:rFonts w:ascii="Times New Roman" w:hAnsi="Times New Roman"/>
          <w:sz w:val="24"/>
          <w:szCs w:val="24"/>
          <w:lang w:val="sv-SE"/>
        </w:rPr>
        <w:t xml:space="preserve"> </w:t>
      </w:r>
      <w:r w:rsidRPr="00A06762">
        <w:rPr>
          <w:rFonts w:ascii="Times New Roman" w:hAnsi="Times New Roman"/>
          <w:sz w:val="24"/>
          <w:szCs w:val="24"/>
          <w:lang w:val="sv-SE"/>
        </w:rPr>
        <w:t>Mekanisme masuknya elektrofil pada posisi C</w:t>
      </w:r>
      <w:r w:rsidRPr="00A06762">
        <w:rPr>
          <w:rFonts w:ascii="Times New Roman" w:hAnsi="Times New Roman"/>
          <w:sz w:val="24"/>
          <w:szCs w:val="24"/>
          <w:vertAlign w:val="subscript"/>
          <w:lang w:val="sv-SE"/>
        </w:rPr>
        <w:t>4</w:t>
      </w:r>
      <w:r w:rsidRPr="00A06762">
        <w:rPr>
          <w:rFonts w:ascii="Times New Roman" w:hAnsi="Times New Roman"/>
          <w:sz w:val="24"/>
          <w:szCs w:val="24"/>
          <w:lang w:val="sv-SE"/>
        </w:rPr>
        <w:t xml:space="preserve"> dan posisi C</w:t>
      </w:r>
      <w:r w:rsidRPr="00A06762">
        <w:rPr>
          <w:rFonts w:ascii="Times New Roman" w:hAnsi="Times New Roman"/>
          <w:sz w:val="24"/>
          <w:szCs w:val="24"/>
          <w:vertAlign w:val="subscript"/>
          <w:lang w:val="sv-SE"/>
        </w:rPr>
        <w:t>5</w:t>
      </w:r>
      <w:r>
        <w:rPr>
          <w:rFonts w:ascii="Times New Roman" w:hAnsi="Times New Roman"/>
          <w:sz w:val="24"/>
          <w:szCs w:val="24"/>
          <w:lang w:val="id-ID"/>
        </w:rPr>
        <w:t xml:space="preserve"> ditunjukkan pada gambar 27 di bawah ini :</w:t>
      </w:r>
    </w:p>
    <w:p w:rsidR="00125F58" w:rsidRDefault="00125F58" w:rsidP="00125F58">
      <w:pPr>
        <w:pStyle w:val="ListParagraph"/>
        <w:spacing w:line="480" w:lineRule="auto"/>
        <w:ind w:left="993"/>
        <w:jc w:val="both"/>
        <w:rPr>
          <w:rFonts w:ascii="Times New Roman" w:hAnsi="Times New Roman"/>
          <w:sz w:val="24"/>
          <w:szCs w:val="24"/>
          <w:lang w:val="id-ID"/>
        </w:rPr>
      </w:pPr>
      <w:r w:rsidRPr="00B011FF">
        <w:rPr>
          <w:rFonts w:ascii="Times New Roman" w:hAnsi="Times New Roman"/>
          <w:sz w:val="24"/>
          <w:szCs w:val="24"/>
        </w:rPr>
        <w:object w:dxaOrig="12141" w:dyaOrig="5292">
          <v:shape id="_x0000_i1026" type="#_x0000_t75" style="width:352.8pt;height:150.6pt" o:ole="">
            <v:imagedata r:id="rId39" o:title=""/>
          </v:shape>
          <o:OLEObject Type="Embed" ProgID="Unknown" ShapeID="_x0000_i1026" DrawAspect="Content" ObjectID="_1434871438" r:id="rId40"/>
        </w:object>
      </w:r>
    </w:p>
    <w:p w:rsidR="00125F58" w:rsidRPr="00536DAB" w:rsidRDefault="00125F58" w:rsidP="00125F58">
      <w:pPr>
        <w:pStyle w:val="ListParagraph"/>
        <w:spacing w:line="360" w:lineRule="auto"/>
        <w:ind w:left="993"/>
        <w:jc w:val="both"/>
        <w:rPr>
          <w:rFonts w:ascii="Times New Roman" w:hAnsi="Times New Roman"/>
          <w:sz w:val="24"/>
          <w:szCs w:val="24"/>
          <w:lang w:val="id-ID"/>
        </w:rPr>
      </w:pPr>
      <w:r>
        <w:rPr>
          <w:rFonts w:ascii="Times New Roman" w:hAnsi="Times New Roman"/>
          <w:sz w:val="24"/>
          <w:szCs w:val="24"/>
          <w:lang w:val="id-ID"/>
        </w:rPr>
        <w:t xml:space="preserve">Gambar 27. </w:t>
      </w:r>
      <w:r w:rsidRPr="00A06762">
        <w:rPr>
          <w:rFonts w:ascii="Times New Roman" w:hAnsi="Times New Roman"/>
          <w:sz w:val="24"/>
          <w:szCs w:val="24"/>
          <w:lang w:val="sv-SE"/>
        </w:rPr>
        <w:t>Mekanisme masuknya elektrofil pada posisi C</w:t>
      </w:r>
      <w:r w:rsidRPr="00A06762">
        <w:rPr>
          <w:rFonts w:ascii="Times New Roman" w:hAnsi="Times New Roman"/>
          <w:sz w:val="24"/>
          <w:szCs w:val="24"/>
          <w:vertAlign w:val="subscript"/>
          <w:lang w:val="sv-SE"/>
        </w:rPr>
        <w:t>4</w:t>
      </w:r>
      <w:r w:rsidRPr="00A06762">
        <w:rPr>
          <w:rFonts w:ascii="Times New Roman" w:hAnsi="Times New Roman"/>
          <w:sz w:val="24"/>
          <w:szCs w:val="24"/>
          <w:lang w:val="sv-SE"/>
        </w:rPr>
        <w:t xml:space="preserve"> dan posisi C</w:t>
      </w:r>
      <w:r w:rsidRPr="00A06762">
        <w:rPr>
          <w:rFonts w:ascii="Times New Roman" w:hAnsi="Times New Roman"/>
          <w:sz w:val="24"/>
          <w:szCs w:val="24"/>
          <w:vertAlign w:val="subscript"/>
          <w:lang w:val="sv-SE"/>
        </w:rPr>
        <w:t>5</w:t>
      </w:r>
    </w:p>
    <w:p w:rsidR="00125F58" w:rsidRPr="00A06762" w:rsidRDefault="00125F58" w:rsidP="00125F58">
      <w:pPr>
        <w:pStyle w:val="ListParagraph"/>
        <w:spacing w:line="360" w:lineRule="auto"/>
        <w:ind w:left="567"/>
        <w:jc w:val="both"/>
        <w:rPr>
          <w:rFonts w:ascii="Times New Roman" w:hAnsi="Times New Roman"/>
          <w:sz w:val="24"/>
          <w:szCs w:val="24"/>
          <w:lang w:val="sv-SE"/>
        </w:rPr>
      </w:pPr>
      <w:r w:rsidRPr="00A06762">
        <w:rPr>
          <w:rFonts w:ascii="Times New Roman" w:hAnsi="Times New Roman"/>
          <w:sz w:val="24"/>
          <w:szCs w:val="24"/>
          <w:lang w:val="sv-SE"/>
        </w:rPr>
        <w:t>Maka struktur resonansi dengan subtituen masuk pada posisi C4 dan posisi C5 dapat digambarkan sebagai berikut:</w:t>
      </w:r>
    </w:p>
    <w:p w:rsidR="00125F58" w:rsidRPr="00536DAB" w:rsidRDefault="00125F58" w:rsidP="00125F58">
      <w:pPr>
        <w:pStyle w:val="ListParagraph"/>
        <w:spacing w:line="480" w:lineRule="auto"/>
        <w:ind w:left="567"/>
        <w:jc w:val="both"/>
        <w:rPr>
          <w:rFonts w:ascii="Times New Roman" w:hAnsi="Times New Roman"/>
          <w:sz w:val="24"/>
          <w:szCs w:val="24"/>
          <w:lang w:val="id-ID"/>
        </w:rPr>
      </w:pPr>
      <w:r w:rsidRPr="00A06762">
        <w:rPr>
          <w:rFonts w:ascii="Times New Roman" w:hAnsi="Times New Roman"/>
          <w:sz w:val="24"/>
          <w:szCs w:val="24"/>
          <w:lang w:val="sv-SE"/>
        </w:rPr>
        <w:t xml:space="preserve">Resonan pada posisis 4 adalah </w:t>
      </w:r>
      <w:r>
        <w:rPr>
          <w:rFonts w:ascii="Times New Roman" w:hAnsi="Times New Roman"/>
          <w:sz w:val="24"/>
          <w:szCs w:val="24"/>
          <w:lang w:val="id-ID"/>
        </w:rPr>
        <w:t>seperti gambar 28 :</w:t>
      </w:r>
    </w:p>
    <w:p w:rsidR="00125F58" w:rsidRDefault="00125F58" w:rsidP="00125F58">
      <w:pPr>
        <w:pStyle w:val="ListParagraph"/>
        <w:spacing w:line="480" w:lineRule="auto"/>
        <w:ind w:left="284" w:firstLine="709"/>
        <w:jc w:val="both"/>
        <w:rPr>
          <w:rFonts w:ascii="Times New Roman" w:hAnsi="Times New Roman"/>
          <w:sz w:val="24"/>
          <w:szCs w:val="24"/>
          <w:lang w:val="id-ID"/>
        </w:rPr>
      </w:pPr>
      <w:r w:rsidRPr="00B011FF">
        <w:rPr>
          <w:rFonts w:ascii="Times New Roman" w:hAnsi="Times New Roman"/>
          <w:sz w:val="24"/>
          <w:szCs w:val="24"/>
        </w:rPr>
        <w:object w:dxaOrig="11613" w:dyaOrig="5726">
          <v:shape id="_x0000_i1027" type="#_x0000_t75" style="width:358.2pt;height:189pt" o:ole="">
            <v:imagedata r:id="rId41" o:title=""/>
          </v:shape>
          <o:OLEObject Type="Embed" ProgID="Unknown" ShapeID="_x0000_i1027" DrawAspect="Content" ObjectID="_1434871439" r:id="rId42"/>
        </w:object>
      </w:r>
    </w:p>
    <w:p w:rsidR="00125F58" w:rsidRPr="00536DAB" w:rsidRDefault="00125F58" w:rsidP="00125F58">
      <w:pPr>
        <w:pStyle w:val="ListParagraph"/>
        <w:spacing w:line="480" w:lineRule="auto"/>
        <w:ind w:left="284" w:firstLine="709"/>
        <w:jc w:val="both"/>
        <w:rPr>
          <w:rFonts w:ascii="Times New Roman" w:hAnsi="Times New Roman"/>
          <w:sz w:val="24"/>
          <w:szCs w:val="24"/>
          <w:lang w:val="id-ID"/>
        </w:rPr>
      </w:pPr>
      <w:r>
        <w:rPr>
          <w:rFonts w:ascii="Times New Roman" w:hAnsi="Times New Roman"/>
          <w:sz w:val="24"/>
          <w:szCs w:val="24"/>
          <w:lang w:val="id-ID"/>
        </w:rPr>
        <w:t xml:space="preserve">                         Gambar 28. </w:t>
      </w:r>
      <w:r w:rsidRPr="00A06762">
        <w:rPr>
          <w:rFonts w:ascii="Times New Roman" w:hAnsi="Times New Roman"/>
          <w:sz w:val="24"/>
          <w:szCs w:val="24"/>
          <w:lang w:val="sv-SE"/>
        </w:rPr>
        <w:t>Resonan pada posisis 4</w:t>
      </w:r>
    </w:p>
    <w:p w:rsidR="00125F58" w:rsidRPr="00536DAB" w:rsidRDefault="00125F58" w:rsidP="00125F58">
      <w:pPr>
        <w:pStyle w:val="ListParagraph"/>
        <w:spacing w:line="360" w:lineRule="auto"/>
        <w:ind w:left="567"/>
        <w:jc w:val="both"/>
        <w:rPr>
          <w:rFonts w:ascii="Times New Roman" w:hAnsi="Times New Roman"/>
          <w:bCs/>
          <w:sz w:val="24"/>
          <w:szCs w:val="24"/>
          <w:lang w:val="id-ID"/>
        </w:rPr>
      </w:pPr>
      <w:r w:rsidRPr="00A06762">
        <w:rPr>
          <w:rFonts w:ascii="Times New Roman" w:hAnsi="Times New Roman"/>
          <w:bCs/>
          <w:sz w:val="24"/>
          <w:szCs w:val="24"/>
          <w:lang w:val="sv-SE"/>
        </w:rPr>
        <w:t xml:space="preserve">Struktur </w:t>
      </w:r>
      <w:r w:rsidRPr="00A06762">
        <w:rPr>
          <w:rFonts w:ascii="Times New Roman" w:hAnsi="Times New Roman"/>
          <w:b/>
          <w:sz w:val="24"/>
          <w:szCs w:val="24"/>
          <w:lang w:val="sv-SE"/>
        </w:rPr>
        <w:t xml:space="preserve"> </w:t>
      </w:r>
      <w:r w:rsidRPr="00A06762">
        <w:rPr>
          <w:rFonts w:ascii="Times New Roman" w:hAnsi="Times New Roman"/>
          <w:bCs/>
          <w:sz w:val="24"/>
          <w:szCs w:val="24"/>
          <w:lang w:val="sv-SE"/>
        </w:rPr>
        <w:t>resonansi dengan subtituen masuk pada posisi C</w:t>
      </w:r>
      <w:r w:rsidRPr="00A06762">
        <w:rPr>
          <w:rFonts w:ascii="Times New Roman" w:hAnsi="Times New Roman"/>
          <w:bCs/>
          <w:sz w:val="24"/>
          <w:szCs w:val="24"/>
          <w:vertAlign w:val="subscript"/>
          <w:lang w:val="sv-SE"/>
        </w:rPr>
        <w:t>4</w:t>
      </w:r>
      <w:r w:rsidRPr="00A06762">
        <w:rPr>
          <w:rFonts w:ascii="Times New Roman" w:hAnsi="Times New Roman"/>
          <w:bCs/>
          <w:sz w:val="24"/>
          <w:szCs w:val="24"/>
          <w:lang w:val="sv-SE"/>
        </w:rPr>
        <w:t xml:space="preserve"> sebanyak 3 struktur.</w:t>
      </w:r>
    </w:p>
    <w:p w:rsidR="00125F58" w:rsidRPr="00A06762" w:rsidRDefault="00125F58" w:rsidP="00125F58">
      <w:pPr>
        <w:pStyle w:val="ListParagraph"/>
        <w:spacing w:line="360" w:lineRule="auto"/>
        <w:ind w:left="567"/>
        <w:jc w:val="both"/>
        <w:rPr>
          <w:rFonts w:ascii="Times New Roman" w:hAnsi="Times New Roman"/>
          <w:sz w:val="24"/>
          <w:szCs w:val="24"/>
          <w:lang w:val="sv-SE"/>
        </w:rPr>
      </w:pPr>
      <w:r w:rsidRPr="00A06762">
        <w:rPr>
          <w:rFonts w:ascii="Times New Roman" w:hAnsi="Times New Roman"/>
          <w:sz w:val="24"/>
          <w:szCs w:val="24"/>
          <w:lang w:val="sv-SE"/>
        </w:rPr>
        <w:t>Resonan pada posisis 5 adalah</w:t>
      </w:r>
      <w:r>
        <w:rPr>
          <w:rFonts w:ascii="Times New Roman" w:hAnsi="Times New Roman"/>
          <w:sz w:val="24"/>
          <w:szCs w:val="24"/>
          <w:lang w:val="id-ID"/>
        </w:rPr>
        <w:t xml:space="preserve"> seperti gambar 29</w:t>
      </w:r>
      <w:r w:rsidRPr="00A06762">
        <w:rPr>
          <w:rFonts w:ascii="Times New Roman" w:hAnsi="Times New Roman"/>
          <w:sz w:val="24"/>
          <w:szCs w:val="24"/>
          <w:lang w:val="sv-SE"/>
        </w:rPr>
        <w:t xml:space="preserve"> :</w:t>
      </w:r>
    </w:p>
    <w:p w:rsidR="00125F58" w:rsidRDefault="00125F58" w:rsidP="00125F58">
      <w:pPr>
        <w:pStyle w:val="ListParagraph"/>
        <w:spacing w:line="480" w:lineRule="auto"/>
        <w:ind w:left="567" w:firstLine="709"/>
        <w:jc w:val="both"/>
        <w:rPr>
          <w:rFonts w:ascii="Times New Roman" w:hAnsi="Times New Roman"/>
          <w:sz w:val="24"/>
          <w:szCs w:val="24"/>
          <w:lang w:val="id-ID"/>
        </w:rPr>
      </w:pPr>
      <w:r w:rsidRPr="00B011FF">
        <w:rPr>
          <w:rFonts w:ascii="Times New Roman" w:hAnsi="Times New Roman"/>
          <w:sz w:val="24"/>
          <w:szCs w:val="24"/>
        </w:rPr>
        <w:object w:dxaOrig="7135" w:dyaOrig="5397">
          <v:shape id="_x0000_i1028" type="#_x0000_t75" style="width:338.4pt;height:191.4pt" o:ole="">
            <v:imagedata r:id="rId43" o:title=""/>
          </v:shape>
          <o:OLEObject Type="Embed" ProgID="Unknown" ShapeID="_x0000_i1028" DrawAspect="Content" ObjectID="_1434871440" r:id="rId44"/>
        </w:object>
      </w:r>
    </w:p>
    <w:p w:rsidR="00125F58" w:rsidRPr="00536DAB" w:rsidRDefault="00125F58" w:rsidP="00125F58">
      <w:pPr>
        <w:pStyle w:val="ListParagraph"/>
        <w:spacing w:line="360" w:lineRule="auto"/>
        <w:ind w:left="567" w:firstLine="709"/>
        <w:jc w:val="both"/>
        <w:rPr>
          <w:rFonts w:ascii="Times New Roman" w:hAnsi="Times New Roman"/>
          <w:bCs/>
          <w:sz w:val="24"/>
          <w:szCs w:val="24"/>
          <w:lang w:val="id-ID"/>
        </w:rPr>
      </w:pPr>
      <w:r>
        <w:rPr>
          <w:rFonts w:ascii="Times New Roman" w:hAnsi="Times New Roman"/>
          <w:sz w:val="24"/>
          <w:szCs w:val="24"/>
          <w:lang w:val="id-ID"/>
        </w:rPr>
        <w:t xml:space="preserve">                               Gambar 29. . </w:t>
      </w:r>
      <w:r w:rsidRPr="00A06762">
        <w:rPr>
          <w:rFonts w:ascii="Times New Roman" w:hAnsi="Times New Roman"/>
          <w:sz w:val="24"/>
          <w:szCs w:val="24"/>
          <w:lang w:val="sv-SE"/>
        </w:rPr>
        <w:t>Resonan pada posisis 5</w:t>
      </w:r>
    </w:p>
    <w:p w:rsidR="00125F58" w:rsidRPr="008E01FB" w:rsidRDefault="00125F58" w:rsidP="00125F58">
      <w:pPr>
        <w:pStyle w:val="ListParagraph"/>
        <w:spacing w:line="360" w:lineRule="auto"/>
        <w:ind w:left="567"/>
        <w:jc w:val="both"/>
        <w:rPr>
          <w:rFonts w:ascii="Times New Roman" w:hAnsi="Times New Roman"/>
          <w:bCs/>
          <w:sz w:val="24"/>
          <w:szCs w:val="24"/>
          <w:lang w:val="id-ID"/>
        </w:rPr>
      </w:pPr>
      <w:r w:rsidRPr="00A06762">
        <w:rPr>
          <w:rFonts w:ascii="Times New Roman" w:hAnsi="Times New Roman"/>
          <w:bCs/>
          <w:sz w:val="24"/>
          <w:szCs w:val="24"/>
          <w:lang w:val="sv-SE"/>
        </w:rPr>
        <w:t xml:space="preserve">Struktur </w:t>
      </w:r>
      <w:r w:rsidRPr="00A06762">
        <w:rPr>
          <w:rFonts w:ascii="Times New Roman" w:hAnsi="Times New Roman"/>
          <w:b/>
          <w:sz w:val="24"/>
          <w:szCs w:val="24"/>
          <w:lang w:val="sv-SE"/>
        </w:rPr>
        <w:t xml:space="preserve"> </w:t>
      </w:r>
      <w:r w:rsidRPr="00A06762">
        <w:rPr>
          <w:rFonts w:ascii="Times New Roman" w:hAnsi="Times New Roman"/>
          <w:bCs/>
          <w:sz w:val="24"/>
          <w:szCs w:val="24"/>
          <w:lang w:val="sv-SE"/>
        </w:rPr>
        <w:t>resonansi dengan subtituen masuk pada posisi C</w:t>
      </w:r>
      <w:r w:rsidRPr="00A06762">
        <w:rPr>
          <w:rFonts w:ascii="Times New Roman" w:hAnsi="Times New Roman"/>
          <w:bCs/>
          <w:sz w:val="24"/>
          <w:szCs w:val="24"/>
          <w:vertAlign w:val="subscript"/>
          <w:lang w:val="sv-SE"/>
        </w:rPr>
        <w:t>5</w:t>
      </w:r>
      <w:r w:rsidRPr="00A06762">
        <w:rPr>
          <w:rFonts w:ascii="Times New Roman" w:hAnsi="Times New Roman"/>
          <w:bCs/>
          <w:sz w:val="24"/>
          <w:szCs w:val="24"/>
          <w:lang w:val="sv-SE"/>
        </w:rPr>
        <w:t xml:space="preserve"> sebanyak 5 struktur.</w:t>
      </w:r>
    </w:p>
    <w:p w:rsidR="00125F58" w:rsidRPr="00A06762" w:rsidRDefault="00125F58" w:rsidP="00125F58">
      <w:pPr>
        <w:pStyle w:val="ListParagraph"/>
        <w:spacing w:line="360" w:lineRule="auto"/>
        <w:ind w:left="567"/>
        <w:jc w:val="both"/>
        <w:rPr>
          <w:rFonts w:ascii="Times New Roman" w:hAnsi="Times New Roman"/>
          <w:sz w:val="24"/>
          <w:szCs w:val="24"/>
          <w:lang w:val="sv-SE"/>
        </w:rPr>
      </w:pPr>
      <w:r w:rsidRPr="00A06762">
        <w:rPr>
          <w:rFonts w:ascii="Times New Roman" w:hAnsi="Times New Roman"/>
          <w:bCs/>
          <w:sz w:val="24"/>
          <w:szCs w:val="24"/>
          <w:lang w:val="sv-SE"/>
        </w:rPr>
        <w:t>Mekanisme</w:t>
      </w:r>
      <w:r w:rsidRPr="00A06762">
        <w:rPr>
          <w:rFonts w:ascii="Times New Roman" w:hAnsi="Times New Roman"/>
          <w:sz w:val="24"/>
          <w:szCs w:val="24"/>
          <w:lang w:val="sv-SE"/>
        </w:rPr>
        <w:t xml:space="preserve"> masuknya elektrofil pada posisi C</w:t>
      </w:r>
      <w:r w:rsidRPr="00A06762">
        <w:rPr>
          <w:rFonts w:ascii="Times New Roman" w:hAnsi="Times New Roman"/>
          <w:sz w:val="24"/>
          <w:szCs w:val="24"/>
          <w:vertAlign w:val="subscript"/>
          <w:lang w:val="sv-SE"/>
        </w:rPr>
        <w:t>6</w:t>
      </w:r>
      <w:r w:rsidRPr="00A06762">
        <w:rPr>
          <w:rFonts w:ascii="Times New Roman" w:hAnsi="Times New Roman"/>
          <w:sz w:val="24"/>
          <w:szCs w:val="24"/>
          <w:lang w:val="sv-SE"/>
        </w:rPr>
        <w:t xml:space="preserve"> dan posisi C</w:t>
      </w:r>
      <w:r w:rsidRPr="00A06762">
        <w:rPr>
          <w:rFonts w:ascii="Times New Roman" w:hAnsi="Times New Roman"/>
          <w:sz w:val="24"/>
          <w:szCs w:val="24"/>
          <w:vertAlign w:val="subscript"/>
          <w:lang w:val="sv-SE"/>
        </w:rPr>
        <w:t>7</w:t>
      </w:r>
      <w:r>
        <w:rPr>
          <w:rFonts w:ascii="Times New Roman" w:hAnsi="Times New Roman"/>
          <w:sz w:val="24"/>
          <w:szCs w:val="24"/>
          <w:vertAlign w:val="subscript"/>
          <w:lang w:val="id-ID"/>
        </w:rPr>
        <w:t xml:space="preserve"> </w:t>
      </w:r>
      <w:r w:rsidRPr="00536DAB">
        <w:rPr>
          <w:rFonts w:ascii="Times New Roman" w:hAnsi="Times New Roman"/>
          <w:sz w:val="24"/>
          <w:szCs w:val="24"/>
          <w:lang w:val="id-ID"/>
        </w:rPr>
        <w:t xml:space="preserve">seperti gambar </w:t>
      </w:r>
      <w:r>
        <w:rPr>
          <w:rFonts w:ascii="Times New Roman" w:hAnsi="Times New Roman"/>
          <w:sz w:val="24"/>
          <w:szCs w:val="24"/>
          <w:lang w:val="id-ID"/>
        </w:rPr>
        <w:t>30</w:t>
      </w:r>
      <w:r w:rsidRPr="00A06762">
        <w:rPr>
          <w:rFonts w:ascii="Times New Roman" w:hAnsi="Times New Roman"/>
          <w:sz w:val="24"/>
          <w:szCs w:val="24"/>
          <w:vertAlign w:val="subscript"/>
          <w:lang w:val="sv-SE"/>
        </w:rPr>
        <w:t xml:space="preserve"> </w:t>
      </w:r>
      <w:r w:rsidRPr="00A06762">
        <w:rPr>
          <w:rFonts w:ascii="Times New Roman" w:hAnsi="Times New Roman"/>
          <w:sz w:val="24"/>
          <w:szCs w:val="24"/>
          <w:lang w:val="sv-SE"/>
        </w:rPr>
        <w:t xml:space="preserve">: </w:t>
      </w:r>
    </w:p>
    <w:p w:rsidR="00125F58" w:rsidRDefault="00125F58" w:rsidP="00125F58">
      <w:pPr>
        <w:pStyle w:val="ListParagraph"/>
        <w:spacing w:line="480" w:lineRule="auto"/>
        <w:ind w:left="567" w:firstLine="709"/>
        <w:jc w:val="both"/>
        <w:rPr>
          <w:rFonts w:ascii="Times New Roman" w:hAnsi="Times New Roman"/>
          <w:sz w:val="24"/>
          <w:szCs w:val="24"/>
          <w:lang w:val="id-ID"/>
        </w:rPr>
      </w:pPr>
      <w:r w:rsidRPr="00B011FF">
        <w:rPr>
          <w:rFonts w:ascii="Times New Roman" w:hAnsi="Times New Roman"/>
          <w:sz w:val="24"/>
          <w:szCs w:val="24"/>
        </w:rPr>
        <w:object w:dxaOrig="6645" w:dyaOrig="3828">
          <v:shape id="_x0000_i1029" type="#_x0000_t75" style="width:332.4pt;height:142.8pt" o:ole="">
            <v:imagedata r:id="rId45" o:title=""/>
          </v:shape>
          <o:OLEObject Type="Embed" ProgID="Unknown" ShapeID="_x0000_i1029" DrawAspect="Content" ObjectID="_1434871441" r:id="rId46"/>
        </w:object>
      </w:r>
    </w:p>
    <w:p w:rsidR="00125F58" w:rsidRPr="00536DAB" w:rsidRDefault="00125F58" w:rsidP="00125F58">
      <w:pPr>
        <w:pStyle w:val="ListParagraph"/>
        <w:spacing w:line="360" w:lineRule="auto"/>
        <w:ind w:left="567" w:firstLine="709"/>
        <w:jc w:val="both"/>
        <w:rPr>
          <w:rFonts w:ascii="Times New Roman" w:hAnsi="Times New Roman"/>
          <w:bCs/>
          <w:sz w:val="24"/>
          <w:szCs w:val="24"/>
          <w:lang w:val="id-ID"/>
        </w:rPr>
      </w:pPr>
      <w:r>
        <w:rPr>
          <w:rFonts w:ascii="Times New Roman" w:hAnsi="Times New Roman"/>
          <w:sz w:val="24"/>
          <w:szCs w:val="24"/>
          <w:lang w:val="id-ID"/>
        </w:rPr>
        <w:t xml:space="preserve"> Gambar 30. . </w:t>
      </w:r>
      <w:r w:rsidRPr="00A06762">
        <w:rPr>
          <w:rFonts w:ascii="Times New Roman" w:hAnsi="Times New Roman"/>
          <w:bCs/>
          <w:sz w:val="24"/>
          <w:szCs w:val="24"/>
          <w:lang w:val="sv-SE"/>
        </w:rPr>
        <w:t>Mekanisme</w:t>
      </w:r>
      <w:r w:rsidRPr="00A06762">
        <w:rPr>
          <w:rFonts w:ascii="Times New Roman" w:hAnsi="Times New Roman"/>
          <w:sz w:val="24"/>
          <w:szCs w:val="24"/>
          <w:lang w:val="sv-SE"/>
        </w:rPr>
        <w:t xml:space="preserve"> masuknya elektrofil pada posisi C</w:t>
      </w:r>
      <w:r w:rsidRPr="00A06762">
        <w:rPr>
          <w:rFonts w:ascii="Times New Roman" w:hAnsi="Times New Roman"/>
          <w:sz w:val="24"/>
          <w:szCs w:val="24"/>
          <w:vertAlign w:val="subscript"/>
          <w:lang w:val="sv-SE"/>
        </w:rPr>
        <w:t>6</w:t>
      </w:r>
      <w:r w:rsidRPr="00A06762">
        <w:rPr>
          <w:rFonts w:ascii="Times New Roman" w:hAnsi="Times New Roman"/>
          <w:sz w:val="24"/>
          <w:szCs w:val="24"/>
          <w:lang w:val="sv-SE"/>
        </w:rPr>
        <w:t xml:space="preserve"> dan posisi C</w:t>
      </w:r>
      <w:r w:rsidRPr="00A06762">
        <w:rPr>
          <w:rFonts w:ascii="Times New Roman" w:hAnsi="Times New Roman"/>
          <w:sz w:val="24"/>
          <w:szCs w:val="24"/>
          <w:vertAlign w:val="subscript"/>
          <w:lang w:val="sv-SE"/>
        </w:rPr>
        <w:t>7</w:t>
      </w:r>
    </w:p>
    <w:p w:rsidR="00125F58" w:rsidRPr="00536DAB" w:rsidRDefault="00125F58" w:rsidP="00125F58">
      <w:pPr>
        <w:pStyle w:val="ListParagraph"/>
        <w:spacing w:after="0" w:line="360" w:lineRule="auto"/>
        <w:ind w:left="567"/>
        <w:jc w:val="both"/>
        <w:rPr>
          <w:rFonts w:ascii="Times New Roman" w:hAnsi="Times New Roman"/>
          <w:bCs/>
          <w:sz w:val="24"/>
          <w:szCs w:val="24"/>
          <w:lang w:val="id-ID"/>
        </w:rPr>
      </w:pPr>
      <w:r w:rsidRPr="00A06762">
        <w:rPr>
          <w:rFonts w:ascii="Times New Roman" w:hAnsi="Times New Roman"/>
          <w:bCs/>
          <w:sz w:val="24"/>
          <w:szCs w:val="24"/>
          <w:lang w:val="sv-SE"/>
        </w:rPr>
        <w:t>Maka struktur resonansi dengan subtituen masuk pada posisi C</w:t>
      </w:r>
      <w:r w:rsidRPr="00A06762">
        <w:rPr>
          <w:rFonts w:ascii="Times New Roman" w:hAnsi="Times New Roman"/>
          <w:bCs/>
          <w:sz w:val="24"/>
          <w:szCs w:val="24"/>
          <w:vertAlign w:val="subscript"/>
          <w:lang w:val="sv-SE"/>
        </w:rPr>
        <w:t>6</w:t>
      </w:r>
      <w:r w:rsidRPr="00A06762">
        <w:rPr>
          <w:rFonts w:ascii="Times New Roman" w:hAnsi="Times New Roman"/>
          <w:bCs/>
          <w:sz w:val="24"/>
          <w:szCs w:val="24"/>
          <w:lang w:val="sv-SE"/>
        </w:rPr>
        <w:t xml:space="preserve"> dan posisi C</w:t>
      </w:r>
      <w:r w:rsidRPr="00A06762">
        <w:rPr>
          <w:rFonts w:ascii="Times New Roman" w:hAnsi="Times New Roman"/>
          <w:bCs/>
          <w:sz w:val="24"/>
          <w:szCs w:val="24"/>
          <w:vertAlign w:val="subscript"/>
          <w:lang w:val="sv-SE"/>
        </w:rPr>
        <w:t>7</w:t>
      </w:r>
      <w:r w:rsidRPr="00A06762">
        <w:rPr>
          <w:rFonts w:ascii="Times New Roman" w:hAnsi="Times New Roman"/>
          <w:bCs/>
          <w:sz w:val="24"/>
          <w:szCs w:val="24"/>
          <w:lang w:val="sv-SE"/>
        </w:rPr>
        <w:t xml:space="preserve"> dapat digambarkan sebagai berikut </w:t>
      </w:r>
      <w:r>
        <w:rPr>
          <w:rFonts w:ascii="Times New Roman" w:hAnsi="Times New Roman"/>
          <w:bCs/>
          <w:sz w:val="24"/>
          <w:szCs w:val="24"/>
          <w:lang w:val="id-ID"/>
        </w:rPr>
        <w:t xml:space="preserve"> :</w:t>
      </w:r>
    </w:p>
    <w:p w:rsidR="00125F58" w:rsidRPr="00536DAB" w:rsidRDefault="00125F58" w:rsidP="00125F58">
      <w:pPr>
        <w:pStyle w:val="ListParagraph"/>
        <w:spacing w:after="0" w:line="360" w:lineRule="auto"/>
        <w:ind w:left="567"/>
        <w:jc w:val="both"/>
        <w:rPr>
          <w:rFonts w:ascii="Times New Roman" w:hAnsi="Times New Roman"/>
          <w:bCs/>
          <w:sz w:val="24"/>
          <w:szCs w:val="24"/>
          <w:lang w:val="id-ID"/>
        </w:rPr>
      </w:pPr>
      <w:r w:rsidRPr="00A06762">
        <w:rPr>
          <w:rFonts w:ascii="Times New Roman" w:hAnsi="Times New Roman"/>
          <w:bCs/>
          <w:sz w:val="24"/>
          <w:szCs w:val="24"/>
          <w:lang w:val="sv-SE"/>
        </w:rPr>
        <w:t>Resonansi pada posisi C</w:t>
      </w:r>
      <w:r w:rsidRPr="00A06762">
        <w:rPr>
          <w:rFonts w:ascii="Times New Roman" w:hAnsi="Times New Roman"/>
          <w:bCs/>
          <w:sz w:val="24"/>
          <w:szCs w:val="24"/>
          <w:vertAlign w:val="subscript"/>
          <w:lang w:val="sv-SE"/>
        </w:rPr>
        <w:t>6</w:t>
      </w:r>
      <w:r w:rsidRPr="00A06762">
        <w:rPr>
          <w:rFonts w:ascii="Times New Roman" w:hAnsi="Times New Roman"/>
          <w:bCs/>
          <w:sz w:val="24"/>
          <w:szCs w:val="24"/>
          <w:lang w:val="sv-SE"/>
        </w:rPr>
        <w:t xml:space="preserve"> </w:t>
      </w:r>
      <w:r>
        <w:rPr>
          <w:rFonts w:ascii="Times New Roman" w:hAnsi="Times New Roman"/>
          <w:bCs/>
          <w:sz w:val="24"/>
          <w:szCs w:val="24"/>
          <w:lang w:val="id-ID"/>
        </w:rPr>
        <w:t>seperti gambar 31:</w:t>
      </w:r>
    </w:p>
    <w:p w:rsidR="00125F58" w:rsidRDefault="00125F58" w:rsidP="00125F58">
      <w:pPr>
        <w:pStyle w:val="ListParagraph"/>
        <w:spacing w:after="0" w:line="360" w:lineRule="auto"/>
        <w:ind w:left="284" w:firstLine="709"/>
        <w:jc w:val="both"/>
        <w:rPr>
          <w:rFonts w:ascii="Times New Roman" w:hAnsi="Times New Roman"/>
          <w:sz w:val="24"/>
          <w:szCs w:val="24"/>
          <w:lang w:val="id-ID"/>
        </w:rPr>
      </w:pPr>
      <w:r w:rsidRPr="00B011FF">
        <w:rPr>
          <w:rFonts w:ascii="Times New Roman" w:hAnsi="Times New Roman"/>
          <w:sz w:val="24"/>
          <w:szCs w:val="24"/>
        </w:rPr>
        <w:object w:dxaOrig="7651" w:dyaOrig="4148">
          <v:shape id="_x0000_i1030" type="#_x0000_t75" style="width:347.4pt;height:190.2pt" o:ole="">
            <v:imagedata r:id="rId47" o:title=""/>
          </v:shape>
          <o:OLEObject Type="Embed" ProgID="Unknown" ShapeID="_x0000_i1030" DrawAspect="Content" ObjectID="_1434871442" r:id="rId48"/>
        </w:object>
      </w:r>
    </w:p>
    <w:p w:rsidR="00125F58" w:rsidRPr="00536DAB" w:rsidRDefault="00125F58" w:rsidP="00125F58">
      <w:pPr>
        <w:pStyle w:val="ListParagraph"/>
        <w:spacing w:after="0" w:line="360" w:lineRule="auto"/>
        <w:ind w:left="284" w:firstLine="709"/>
        <w:jc w:val="both"/>
        <w:rPr>
          <w:rFonts w:ascii="Times New Roman" w:hAnsi="Times New Roman"/>
          <w:sz w:val="24"/>
          <w:szCs w:val="24"/>
          <w:lang w:val="id-ID"/>
        </w:rPr>
      </w:pPr>
      <w:r>
        <w:rPr>
          <w:rFonts w:ascii="Times New Roman" w:hAnsi="Times New Roman"/>
          <w:sz w:val="24"/>
          <w:szCs w:val="24"/>
          <w:lang w:val="id-ID"/>
        </w:rPr>
        <w:t xml:space="preserve">                                    Gambar 31. </w:t>
      </w:r>
      <w:r w:rsidRPr="00A06762">
        <w:rPr>
          <w:rFonts w:ascii="Times New Roman" w:hAnsi="Times New Roman"/>
          <w:bCs/>
          <w:sz w:val="24"/>
          <w:szCs w:val="24"/>
          <w:lang w:val="sv-SE"/>
        </w:rPr>
        <w:t>Resonansi pada posisi C</w:t>
      </w:r>
      <w:r w:rsidRPr="00A06762">
        <w:rPr>
          <w:rFonts w:ascii="Times New Roman" w:hAnsi="Times New Roman"/>
          <w:bCs/>
          <w:sz w:val="24"/>
          <w:szCs w:val="24"/>
          <w:vertAlign w:val="subscript"/>
          <w:lang w:val="sv-SE"/>
        </w:rPr>
        <w:t>6</w:t>
      </w:r>
    </w:p>
    <w:p w:rsidR="00125F58" w:rsidRPr="008E01FB" w:rsidRDefault="00125F58" w:rsidP="00125F58">
      <w:pPr>
        <w:pStyle w:val="ListParagraph"/>
        <w:spacing w:after="0" w:line="360" w:lineRule="auto"/>
        <w:ind w:left="567"/>
        <w:jc w:val="both"/>
        <w:rPr>
          <w:rFonts w:ascii="Times New Roman" w:hAnsi="Times New Roman"/>
          <w:bCs/>
          <w:sz w:val="24"/>
          <w:szCs w:val="24"/>
          <w:lang w:val="id-ID"/>
        </w:rPr>
      </w:pPr>
      <w:r w:rsidRPr="00A06762">
        <w:rPr>
          <w:rFonts w:ascii="Times New Roman" w:hAnsi="Times New Roman"/>
          <w:bCs/>
          <w:sz w:val="24"/>
          <w:szCs w:val="24"/>
          <w:lang w:val="sv-SE"/>
        </w:rPr>
        <w:t>Struktur resonansi dengan subtituen masuk pada posisi C</w:t>
      </w:r>
      <w:r w:rsidRPr="00A06762">
        <w:rPr>
          <w:rFonts w:ascii="Times New Roman" w:hAnsi="Times New Roman"/>
          <w:bCs/>
          <w:sz w:val="24"/>
          <w:szCs w:val="24"/>
          <w:vertAlign w:val="subscript"/>
          <w:lang w:val="sv-SE"/>
        </w:rPr>
        <w:t>6</w:t>
      </w:r>
      <w:r w:rsidRPr="00A06762">
        <w:rPr>
          <w:rFonts w:ascii="Times New Roman" w:hAnsi="Times New Roman"/>
          <w:bCs/>
          <w:sz w:val="24"/>
          <w:szCs w:val="24"/>
          <w:lang w:val="sv-SE"/>
        </w:rPr>
        <w:t xml:space="preserve"> sebanyak 3 struktur</w:t>
      </w:r>
      <w:r>
        <w:rPr>
          <w:rFonts w:ascii="Times New Roman" w:hAnsi="Times New Roman"/>
          <w:bCs/>
          <w:sz w:val="24"/>
          <w:szCs w:val="24"/>
          <w:lang w:val="id-ID"/>
        </w:rPr>
        <w:t xml:space="preserve"> .</w:t>
      </w:r>
    </w:p>
    <w:p w:rsidR="00125F58" w:rsidRPr="00A06762" w:rsidRDefault="00125F58" w:rsidP="00125F58">
      <w:pPr>
        <w:pStyle w:val="ListParagraph"/>
        <w:spacing w:after="0" w:line="360" w:lineRule="auto"/>
        <w:ind w:left="567"/>
        <w:jc w:val="both"/>
        <w:rPr>
          <w:rFonts w:ascii="Times New Roman" w:hAnsi="Times New Roman"/>
          <w:bCs/>
          <w:sz w:val="24"/>
          <w:szCs w:val="24"/>
          <w:lang w:val="sv-SE"/>
        </w:rPr>
      </w:pPr>
      <w:r w:rsidRPr="00A06762">
        <w:rPr>
          <w:rFonts w:ascii="Times New Roman" w:hAnsi="Times New Roman"/>
          <w:bCs/>
          <w:sz w:val="24"/>
          <w:szCs w:val="24"/>
          <w:lang w:val="sv-SE"/>
        </w:rPr>
        <w:t>Resonansi pada posisi C</w:t>
      </w:r>
      <w:r w:rsidRPr="00A06762">
        <w:rPr>
          <w:rFonts w:ascii="Times New Roman" w:hAnsi="Times New Roman"/>
          <w:bCs/>
          <w:sz w:val="24"/>
          <w:szCs w:val="24"/>
          <w:vertAlign w:val="subscript"/>
          <w:lang w:val="sv-SE"/>
        </w:rPr>
        <w:t>7</w:t>
      </w:r>
      <w:r>
        <w:rPr>
          <w:rFonts w:ascii="Times New Roman" w:hAnsi="Times New Roman"/>
          <w:bCs/>
          <w:sz w:val="24"/>
          <w:szCs w:val="24"/>
          <w:vertAlign w:val="subscript"/>
          <w:lang w:val="id-ID"/>
        </w:rPr>
        <w:t xml:space="preserve"> </w:t>
      </w:r>
      <w:r>
        <w:rPr>
          <w:rFonts w:ascii="Times New Roman" w:hAnsi="Times New Roman"/>
          <w:bCs/>
          <w:sz w:val="24"/>
          <w:szCs w:val="24"/>
          <w:lang w:val="id-ID"/>
        </w:rPr>
        <w:t>seperti gambar 14</w:t>
      </w:r>
      <w:r w:rsidRPr="00A06762">
        <w:rPr>
          <w:rFonts w:ascii="Times New Roman" w:hAnsi="Times New Roman"/>
          <w:bCs/>
          <w:sz w:val="24"/>
          <w:szCs w:val="24"/>
          <w:lang w:val="sv-SE"/>
        </w:rPr>
        <w:t xml:space="preserve"> :</w:t>
      </w:r>
    </w:p>
    <w:p w:rsidR="00125F58" w:rsidRDefault="00125F58" w:rsidP="00125F58">
      <w:pPr>
        <w:pStyle w:val="ListParagraph"/>
        <w:spacing w:after="0" w:line="480" w:lineRule="auto"/>
        <w:ind w:left="284" w:firstLine="709"/>
        <w:jc w:val="both"/>
        <w:rPr>
          <w:rFonts w:ascii="Times New Roman" w:hAnsi="Times New Roman"/>
          <w:sz w:val="24"/>
          <w:szCs w:val="24"/>
          <w:lang w:val="id-ID"/>
        </w:rPr>
      </w:pPr>
      <w:r w:rsidRPr="00B011FF">
        <w:rPr>
          <w:rFonts w:ascii="Times New Roman" w:hAnsi="Times New Roman"/>
          <w:sz w:val="24"/>
          <w:szCs w:val="24"/>
        </w:rPr>
        <w:object w:dxaOrig="6571" w:dyaOrig="4063">
          <v:shape id="_x0000_i1031" type="#_x0000_t75" style="width:347.4pt;height:179.4pt" o:ole="">
            <v:imagedata r:id="rId49" o:title=""/>
          </v:shape>
          <o:OLEObject Type="Embed" ProgID="Unknown" ShapeID="_x0000_i1031" DrawAspect="Content" ObjectID="_1434871443" r:id="rId50"/>
        </w:object>
      </w:r>
    </w:p>
    <w:p w:rsidR="00125F58" w:rsidRPr="00536DAB" w:rsidRDefault="00125F58" w:rsidP="00125F58">
      <w:pPr>
        <w:pStyle w:val="ListParagraph"/>
        <w:spacing w:after="0" w:line="360" w:lineRule="auto"/>
        <w:ind w:left="284" w:firstLine="709"/>
        <w:jc w:val="both"/>
        <w:rPr>
          <w:rFonts w:ascii="Times New Roman" w:hAnsi="Times New Roman"/>
          <w:sz w:val="24"/>
          <w:szCs w:val="24"/>
          <w:lang w:val="id-ID"/>
        </w:rPr>
      </w:pPr>
      <w:r>
        <w:rPr>
          <w:rFonts w:ascii="Times New Roman" w:hAnsi="Times New Roman"/>
          <w:sz w:val="24"/>
          <w:szCs w:val="24"/>
          <w:lang w:val="id-ID"/>
        </w:rPr>
        <w:t xml:space="preserve">                               Gambar 32. </w:t>
      </w:r>
      <w:r w:rsidRPr="00A06762">
        <w:rPr>
          <w:rFonts w:ascii="Times New Roman" w:hAnsi="Times New Roman"/>
          <w:bCs/>
          <w:sz w:val="24"/>
          <w:szCs w:val="24"/>
          <w:lang w:val="sv-SE"/>
        </w:rPr>
        <w:t>Resonansi pada posisi C</w:t>
      </w:r>
      <w:r w:rsidRPr="00A06762">
        <w:rPr>
          <w:rFonts w:ascii="Times New Roman" w:hAnsi="Times New Roman"/>
          <w:bCs/>
          <w:sz w:val="24"/>
          <w:szCs w:val="24"/>
          <w:vertAlign w:val="subscript"/>
          <w:lang w:val="sv-SE"/>
        </w:rPr>
        <w:t>7</w:t>
      </w:r>
    </w:p>
    <w:p w:rsidR="00125F58" w:rsidRPr="00FF672A" w:rsidRDefault="00125F58" w:rsidP="00125F58">
      <w:pPr>
        <w:spacing w:line="360" w:lineRule="auto"/>
        <w:ind w:left="720"/>
        <w:jc w:val="both"/>
        <w:rPr>
          <w:lang w:val="id-ID"/>
        </w:rPr>
      </w:pPr>
      <w:r w:rsidRPr="00A06762">
        <w:rPr>
          <w:bCs/>
          <w:lang w:val="sv-SE"/>
        </w:rPr>
        <w:t>Strutur</w:t>
      </w:r>
      <w:r w:rsidRPr="00A06762">
        <w:rPr>
          <w:lang w:val="sv-SE"/>
        </w:rPr>
        <w:t xml:space="preserve"> resonansi dengan subtituen masuk pada posisi C7 sebanyak 3 struktur. Berdasarkan jumlah struktur resonansiny</w:t>
      </w:r>
      <w:r>
        <w:rPr>
          <w:lang w:val="id-ID"/>
        </w:rPr>
        <w:t>a</w:t>
      </w:r>
      <w:r w:rsidRPr="00A06762">
        <w:rPr>
          <w:lang w:val="sv-SE"/>
        </w:rPr>
        <w:t xml:space="preserve"> maka resonansi pada posisi C5 lebih banyak dan stabil daripada resonansi pada posisi C4, posisi C6 dab posisi C7. Maka produk reaksi yang dominan adalah 5-asetatbenzotriazol. </w:t>
      </w:r>
    </w:p>
    <w:p w:rsidR="00125F58" w:rsidRPr="00FF672A" w:rsidRDefault="00125F58" w:rsidP="00125F58">
      <w:pPr>
        <w:pStyle w:val="ListParagraph"/>
        <w:spacing w:line="360" w:lineRule="auto"/>
        <w:ind w:firstLine="720"/>
        <w:jc w:val="both"/>
        <w:rPr>
          <w:rFonts w:ascii="Times New Roman" w:hAnsi="Times New Roman"/>
          <w:sz w:val="24"/>
          <w:szCs w:val="24"/>
          <w:lang w:val="id-ID"/>
        </w:rPr>
      </w:pPr>
      <w:r w:rsidRPr="00A06762">
        <w:rPr>
          <w:rFonts w:ascii="Times New Roman" w:hAnsi="Times New Roman"/>
          <w:sz w:val="24"/>
          <w:szCs w:val="24"/>
          <w:lang w:val="sv-SE"/>
        </w:rPr>
        <w:t>Sedangkan mekanisme reaksi sintesis 5-asetatbenzotriazol dapat di</w:t>
      </w:r>
      <w:r>
        <w:rPr>
          <w:rFonts w:ascii="Times New Roman" w:hAnsi="Times New Roman"/>
          <w:sz w:val="24"/>
          <w:szCs w:val="24"/>
          <w:lang w:val="id-ID"/>
        </w:rPr>
        <w:t>tunjukkan pada gambar 33:</w:t>
      </w:r>
    </w:p>
    <w:p w:rsidR="00125F58" w:rsidRDefault="00125F58" w:rsidP="00125F58">
      <w:pPr>
        <w:pStyle w:val="ListParagraph"/>
        <w:spacing w:line="480" w:lineRule="auto"/>
        <w:ind w:left="426" w:firstLine="567"/>
        <w:jc w:val="both"/>
        <w:rPr>
          <w:lang w:val="id-ID"/>
        </w:rPr>
      </w:pPr>
      <w:r>
        <w:object w:dxaOrig="7809" w:dyaOrig="7084">
          <v:shape id="_x0000_i1032" type="#_x0000_t75" style="width:361.2pt;height:270pt" o:ole="">
            <v:imagedata r:id="rId51" o:title=""/>
          </v:shape>
          <o:OLEObject Type="Embed" ProgID="Unknown" ShapeID="_x0000_i1032" DrawAspect="Content" ObjectID="_1434871444" r:id="rId52"/>
        </w:object>
      </w:r>
    </w:p>
    <w:p w:rsidR="00125F58" w:rsidRPr="008E01FB" w:rsidRDefault="00125F58" w:rsidP="00125F58">
      <w:pPr>
        <w:pStyle w:val="ListParagraph"/>
        <w:spacing w:line="360" w:lineRule="auto"/>
        <w:ind w:left="426" w:firstLine="567"/>
        <w:jc w:val="both"/>
        <w:rPr>
          <w:lang w:val="id-ID"/>
        </w:rPr>
      </w:pPr>
      <w:r>
        <w:rPr>
          <w:lang w:val="id-ID"/>
        </w:rPr>
        <w:lastRenderedPageBreak/>
        <w:t xml:space="preserve">               </w:t>
      </w:r>
      <w:r w:rsidRPr="00E003BD">
        <w:rPr>
          <w:rFonts w:ascii="Times New Roman" w:hAnsi="Times New Roman"/>
          <w:lang w:val="id-ID"/>
        </w:rPr>
        <w:t xml:space="preserve">Gambar </w:t>
      </w:r>
      <w:r>
        <w:rPr>
          <w:rFonts w:ascii="Times New Roman" w:hAnsi="Times New Roman"/>
          <w:lang w:val="id-ID"/>
        </w:rPr>
        <w:t xml:space="preserve">33. </w:t>
      </w:r>
      <w:r>
        <w:rPr>
          <w:lang w:val="id-ID"/>
        </w:rPr>
        <w:t xml:space="preserve"> </w:t>
      </w:r>
      <w:r>
        <w:rPr>
          <w:rFonts w:ascii="Times New Roman" w:hAnsi="Times New Roman"/>
          <w:sz w:val="24"/>
          <w:szCs w:val="24"/>
          <w:lang w:val="id-ID"/>
        </w:rPr>
        <w:t>M</w:t>
      </w:r>
      <w:r w:rsidRPr="00A06762">
        <w:rPr>
          <w:rFonts w:ascii="Times New Roman" w:hAnsi="Times New Roman"/>
          <w:sz w:val="24"/>
          <w:szCs w:val="24"/>
          <w:lang w:val="sv-SE"/>
        </w:rPr>
        <w:t>ekanisme reaksi sintesis 5-asetatbenzotriazol</w:t>
      </w:r>
    </w:p>
    <w:p w:rsidR="00125F58" w:rsidRDefault="00125F58" w:rsidP="00125F58">
      <w:pPr>
        <w:spacing w:line="360" w:lineRule="auto"/>
        <w:ind w:left="720"/>
        <w:jc w:val="both"/>
        <w:rPr>
          <w:lang w:val="id-ID"/>
        </w:rPr>
      </w:pPr>
      <w:r>
        <w:rPr>
          <w:lang w:val="id-ID"/>
        </w:rPr>
        <w:t>Adapun randemen hasil sintesisnya adalah</w:t>
      </w:r>
      <w:r w:rsidRPr="00A06762">
        <w:rPr>
          <w:lang w:val="sv-SE"/>
        </w:rPr>
        <w:t xml:space="preserve"> 48,59%.</w:t>
      </w:r>
      <w:r>
        <w:rPr>
          <w:lang w:val="id-ID"/>
        </w:rPr>
        <w:t xml:space="preserve">  Kemudian produk ini dianalisis menggunakan KLT yang dilanjutkan dengan TLC Scanner, spektroskopi UV-Vis, spektroskopi IR, dan spektroskopi </w:t>
      </w:r>
      <w:r w:rsidRPr="003F54BE">
        <w:rPr>
          <w:vertAlign w:val="superscript"/>
          <w:lang w:val="id-ID"/>
        </w:rPr>
        <w:t>1</w:t>
      </w:r>
      <w:r>
        <w:rPr>
          <w:lang w:val="id-ID"/>
        </w:rPr>
        <w:t>H-NMR.</w:t>
      </w:r>
    </w:p>
    <w:p w:rsidR="00125F58" w:rsidRDefault="00125F58" w:rsidP="00125F58">
      <w:pPr>
        <w:pStyle w:val="ListParagraph"/>
        <w:spacing w:line="480" w:lineRule="auto"/>
        <w:ind w:left="0" w:firstLine="741"/>
        <w:rPr>
          <w:rFonts w:ascii="Times New Roman" w:hAnsi="Times New Roman"/>
          <w:b/>
          <w:sz w:val="24"/>
          <w:szCs w:val="24"/>
          <w:lang w:val="id-ID"/>
        </w:rPr>
      </w:pPr>
      <w:r>
        <w:rPr>
          <w:rFonts w:ascii="Times New Roman" w:hAnsi="Times New Roman"/>
          <w:b/>
          <w:sz w:val="24"/>
          <w:szCs w:val="24"/>
          <w:lang w:val="id-ID"/>
        </w:rPr>
        <w:t xml:space="preserve">1. Analisis kromatografi Lapis Tipis. </w:t>
      </w:r>
    </w:p>
    <w:p w:rsidR="00125F58" w:rsidRPr="00A06762" w:rsidRDefault="00125F58" w:rsidP="00125F58">
      <w:pPr>
        <w:pStyle w:val="ListParagraph"/>
        <w:spacing w:line="360" w:lineRule="auto"/>
        <w:ind w:left="969" w:firstLine="741"/>
        <w:jc w:val="both"/>
        <w:rPr>
          <w:rFonts w:ascii="Times New Roman" w:hAnsi="Times New Roman"/>
          <w:sz w:val="24"/>
          <w:szCs w:val="24"/>
          <w:lang w:val="sv-SE"/>
        </w:rPr>
      </w:pPr>
      <w:r w:rsidRPr="00A06762">
        <w:rPr>
          <w:rFonts w:ascii="Times New Roman" w:hAnsi="Times New Roman"/>
          <w:sz w:val="24"/>
          <w:szCs w:val="24"/>
          <w:lang w:val="id-ID"/>
        </w:rPr>
        <w:t xml:space="preserve"> Analisis kromatografi lapis tipis yang dilakukan adalah pengembangan senyawa hasil sintesis dengan menggunakan eluen yang cocok untuk senyawa tersebut. </w:t>
      </w:r>
      <w:r w:rsidRPr="00A06762">
        <w:rPr>
          <w:rFonts w:ascii="Times New Roman" w:hAnsi="Times New Roman"/>
          <w:sz w:val="24"/>
          <w:szCs w:val="24"/>
          <w:lang w:val="sv-SE"/>
        </w:rPr>
        <w:t xml:space="preserve">Eluen yang digunakan sebaiknya adalah yang memiliki sifat kurang polar. Ini bertujuan untuk mengurangi serapan dari setiap komponen dari campuran pelarut sehingga sampel senyawa lebih terikat pada fasa diam dari pada fasa geraknya. Pada saat menggunakan eluen campuran dari n-heksan : etil asetat dengan perbandingan 1:4, bercak noda yang dihasilkan </w:t>
      </w:r>
      <w:r>
        <w:rPr>
          <w:rFonts w:ascii="Times New Roman" w:hAnsi="Times New Roman"/>
          <w:sz w:val="24"/>
          <w:szCs w:val="24"/>
          <w:lang w:val="id-ID"/>
        </w:rPr>
        <w:t xml:space="preserve">semua </w:t>
      </w:r>
      <w:r w:rsidRPr="00A06762">
        <w:rPr>
          <w:rFonts w:ascii="Times New Roman" w:hAnsi="Times New Roman"/>
          <w:sz w:val="24"/>
          <w:szCs w:val="24"/>
          <w:lang w:val="sv-SE"/>
        </w:rPr>
        <w:t>berada pada puncak batas atas dari plat, sehingga sulit dibandingkan perbedaan spot antara senyawa hasil sintesis dengan bahan awalnya. Sedangkan pada saat menggunakan eluen campuran dari kloroform : etil asetat dengan perbandingan 7:3 Penggunaan campuran eluen yang pertama tidak terlalu jelas perbedaan spotnya dikarenakan eluen tersebut lebih polar dari campuran eluen yang kedua.</w:t>
      </w:r>
    </w:p>
    <w:p w:rsidR="00125F58" w:rsidRDefault="00125F58" w:rsidP="00125F58">
      <w:pPr>
        <w:spacing w:line="360" w:lineRule="auto"/>
        <w:ind w:left="969" w:firstLine="741"/>
        <w:jc w:val="both"/>
        <w:rPr>
          <w:lang w:val="id-ID"/>
        </w:rPr>
      </w:pPr>
      <w:r w:rsidRPr="00A06762">
        <w:rPr>
          <w:lang w:val="sv-SE"/>
        </w:rPr>
        <w:t xml:space="preserve">Dari hasil KLT </w:t>
      </w:r>
      <w:r>
        <w:rPr>
          <w:lang w:val="id-ID"/>
        </w:rPr>
        <w:t xml:space="preserve">menggunakan eluen campuran klorofom dam etil asetat  dengan perbandingan 7 : 3 ini memberikan hasil pemisahan yang kurang baik. KLT ini menghasilkan  bercak dengan 2 spot dan 1 spot berekor dengan harga Rf 0,96. Bercak noda yang berekor terjadi karena jumlah cuplikan yang ditotolkan pada plat KLT berlebihan, sehingga terjadi penyebaran bercak noda dan selain itu juga masih tersisa adanya senyawa pengotor. </w:t>
      </w:r>
      <w:r w:rsidRPr="00A06762">
        <w:rPr>
          <w:lang w:val="id-ID"/>
        </w:rPr>
        <w:t xml:space="preserve">Setelah diperoleh hasil KLT kemudian dilanjutkan dengan </w:t>
      </w:r>
      <w:r>
        <w:rPr>
          <w:lang w:val="id-ID"/>
        </w:rPr>
        <w:t>TLC</w:t>
      </w:r>
      <w:r w:rsidRPr="00A06762">
        <w:rPr>
          <w:lang w:val="id-ID"/>
        </w:rPr>
        <w:t xml:space="preserve"> </w:t>
      </w:r>
      <w:r w:rsidRPr="00A06762">
        <w:rPr>
          <w:i/>
          <w:lang w:val="id-ID"/>
        </w:rPr>
        <w:t>scanner</w:t>
      </w:r>
      <w:r w:rsidRPr="00A06762">
        <w:rPr>
          <w:lang w:val="id-ID"/>
        </w:rPr>
        <w:t xml:space="preserve"> untuk mengetahui tingkat kemurnia</w:t>
      </w:r>
      <w:r>
        <w:rPr>
          <w:lang w:val="id-ID"/>
        </w:rPr>
        <w:t>nnya. Hasil TLC Scanner menunjukan kemurnian senyawa hasil sintesis sebesar 78,22%</w:t>
      </w:r>
    </w:p>
    <w:p w:rsidR="00125F58" w:rsidRPr="003F54BE" w:rsidRDefault="00125F58" w:rsidP="00125F58">
      <w:pPr>
        <w:spacing w:line="360" w:lineRule="auto"/>
        <w:ind w:left="425" w:firstLine="720"/>
        <w:jc w:val="both"/>
        <w:rPr>
          <w:lang w:val="id-ID"/>
        </w:rPr>
      </w:pPr>
    </w:p>
    <w:p w:rsidR="00125F58" w:rsidRDefault="00125F58" w:rsidP="00125F58">
      <w:pPr>
        <w:pStyle w:val="ListParagraph"/>
        <w:spacing w:line="360" w:lineRule="auto"/>
        <w:ind w:left="0" w:firstLine="741"/>
        <w:jc w:val="both"/>
        <w:rPr>
          <w:rFonts w:ascii="Times New Roman" w:hAnsi="Times New Roman"/>
          <w:b/>
          <w:sz w:val="24"/>
          <w:szCs w:val="24"/>
          <w:lang w:val="id-ID"/>
        </w:rPr>
      </w:pPr>
      <w:r>
        <w:rPr>
          <w:rFonts w:ascii="Times New Roman" w:hAnsi="Times New Roman"/>
          <w:b/>
          <w:sz w:val="24"/>
          <w:szCs w:val="24"/>
          <w:lang w:val="id-ID"/>
        </w:rPr>
        <w:t xml:space="preserve">2. Analisis spektroskopi UV-Vis </w:t>
      </w:r>
    </w:p>
    <w:p w:rsidR="00125F58" w:rsidRPr="00A06762" w:rsidRDefault="00125F58" w:rsidP="00125F58">
      <w:pPr>
        <w:spacing w:line="360" w:lineRule="auto"/>
        <w:ind w:left="969" w:firstLine="471"/>
        <w:jc w:val="both"/>
        <w:rPr>
          <w:lang w:val="sv-SE"/>
        </w:rPr>
      </w:pPr>
      <w:r w:rsidRPr="00A06762">
        <w:rPr>
          <w:lang w:val="id-ID"/>
        </w:rPr>
        <w:t xml:space="preserve">Analisis menggunakan spektroskopi UV-Vis bertujuan untuk menentukan gugus kromofor yang terdapat dalam suatu senyawa organik dilihat dari serapan panjang </w:t>
      </w:r>
      <w:r w:rsidRPr="00A06762">
        <w:rPr>
          <w:lang w:val="id-ID"/>
        </w:rPr>
        <w:lastRenderedPageBreak/>
        <w:t xml:space="preserve">gelombangnya. Kromofor digunakan untuk menyatakan gugus tak jenuh kovalen yang dapat menyerap radiasi dalam daerah-daerah ultraviolet dan terlihat. </w:t>
      </w:r>
      <w:r w:rsidRPr="00A06762">
        <w:rPr>
          <w:lang w:val="sv-SE"/>
        </w:rPr>
        <w:t>Pelarut yang digunakan dalam analisis spektroskopi UV-Vis ini adalah etanol. Pelarut etanol ini sering digunakan dalam analisis spektroskopi UV-Vis karena etanol tidak akan mengganggu serapan radiasi dari gugus kromofor pada daerah UV.</w:t>
      </w:r>
    </w:p>
    <w:p w:rsidR="00125F58" w:rsidRPr="003F54BE" w:rsidRDefault="00125F58" w:rsidP="00125F58">
      <w:pPr>
        <w:spacing w:line="360" w:lineRule="auto"/>
        <w:ind w:left="1026" w:firstLine="414"/>
        <w:jc w:val="both"/>
        <w:rPr>
          <w:lang w:val="id-ID"/>
        </w:rPr>
      </w:pPr>
      <w:r>
        <w:rPr>
          <w:lang w:val="id-ID"/>
        </w:rPr>
        <w:t xml:space="preserve">Pada saat hasil sintesis dianalisis menggunakan UV-Vis pada panjang gelombang 19-500 nm, spektrum UV-Vis </w:t>
      </w:r>
      <w:r w:rsidRPr="003F54BE">
        <w:rPr>
          <w:lang w:val="id-ID"/>
        </w:rPr>
        <w:t>menunjukan terjadi serapan pada panjang gelombang 208,6 nm;  230,8 nm dan 360,8 nm.</w:t>
      </w:r>
      <w:r>
        <w:rPr>
          <w:lang w:val="id-ID"/>
        </w:rPr>
        <w:t xml:space="preserve"> Kemudian ketika dianalisis dengan panjang gelombang 300-700 nm terjadi serapan pada panjang gelombang 572,5 nm</w:t>
      </w:r>
      <w:r w:rsidRPr="003F54BE">
        <w:rPr>
          <w:lang w:val="id-ID"/>
        </w:rPr>
        <w:t xml:space="preserve"> </w:t>
      </w:r>
      <w:r w:rsidRPr="00A06762">
        <w:rPr>
          <w:lang w:val="sv-SE"/>
        </w:rPr>
        <w:t xml:space="preserve">Berdasarkan spektrum dari analisis dengan Spektroskopi UV-Vis </w:t>
      </w:r>
      <w:r>
        <w:rPr>
          <w:lang w:val="id-ID"/>
        </w:rPr>
        <w:t>p</w:t>
      </w:r>
      <w:r w:rsidRPr="00A06762">
        <w:rPr>
          <w:lang w:val="sv-SE"/>
        </w:rPr>
        <w:t xml:space="preserve">uncak tersebut berada pada panjang gelombang maksimum </w:t>
      </w:r>
      <w:r>
        <w:rPr>
          <w:lang w:val="id-ID"/>
        </w:rPr>
        <w:t>572,5</w:t>
      </w:r>
      <w:r w:rsidRPr="00A06762">
        <w:rPr>
          <w:lang w:val="sv-SE"/>
        </w:rPr>
        <w:t xml:space="preserve"> nm. Radiasi </w:t>
      </w:r>
      <w:r w:rsidRPr="003F54BE">
        <w:rPr>
          <w:lang w:val="id-ID"/>
        </w:rPr>
        <w:t>UV-Vis</w:t>
      </w:r>
      <w:r w:rsidRPr="00A06762">
        <w:rPr>
          <w:lang w:val="sv-SE"/>
        </w:rPr>
        <w:t xml:space="preserve"> dengan panjang gelombang </w:t>
      </w:r>
      <w:r w:rsidRPr="003F54BE">
        <w:rPr>
          <w:lang w:val="id-ID"/>
        </w:rPr>
        <w:t>4</w:t>
      </w:r>
      <w:r w:rsidRPr="00A06762">
        <w:rPr>
          <w:lang w:val="sv-SE"/>
        </w:rPr>
        <w:t>00</w:t>
      </w:r>
      <w:r>
        <w:rPr>
          <w:lang w:val="id-ID"/>
        </w:rPr>
        <w:t>-800</w:t>
      </w:r>
      <w:r w:rsidRPr="00A06762">
        <w:rPr>
          <w:lang w:val="sv-SE"/>
        </w:rPr>
        <w:t xml:space="preserve"> nm menunjukkan efek terhadap molekul yaitu perubahan-perubahan dalam tingkatan tenaga elektronik dalam molekul (adanya sistem elektron –</w:t>
      </w:r>
      <w:r w:rsidRPr="003F54BE">
        <w:t>π</w:t>
      </w:r>
      <w:r w:rsidRPr="00A06762">
        <w:rPr>
          <w:lang w:val="sv-SE"/>
        </w:rPr>
        <w:t>, sistem tak jenuh terkonjugasi, dan terkonjugasi dengan elektron-elektron tak berikatan).</w:t>
      </w:r>
      <w:r w:rsidRPr="003F54BE">
        <w:rPr>
          <w:lang w:val="id-ID"/>
        </w:rPr>
        <w:t xml:space="preserve"> </w:t>
      </w:r>
    </w:p>
    <w:p w:rsidR="00125F58" w:rsidRDefault="00125F58" w:rsidP="00125F58">
      <w:pPr>
        <w:spacing w:line="360" w:lineRule="auto"/>
        <w:ind w:left="1026" w:firstLine="414"/>
        <w:jc w:val="both"/>
        <w:rPr>
          <w:lang w:val="id-ID"/>
        </w:rPr>
      </w:pPr>
      <w:r>
        <w:rPr>
          <w:lang w:val="id-ID"/>
        </w:rPr>
        <w:t>Spektra UV</w:t>
      </w:r>
      <w:r w:rsidRPr="003F54BE">
        <w:rPr>
          <w:lang w:val="id-ID"/>
        </w:rPr>
        <w:t xml:space="preserve">-Vis </w:t>
      </w:r>
      <w:r>
        <w:rPr>
          <w:lang w:val="id-ID"/>
        </w:rPr>
        <w:t xml:space="preserve">yang menunjukan bahwa terdapat </w:t>
      </w:r>
      <w:r w:rsidRPr="003F54BE">
        <w:rPr>
          <w:lang w:val="id-ID"/>
        </w:rPr>
        <w:t>serapan</w:t>
      </w:r>
      <w:r>
        <w:rPr>
          <w:lang w:val="id-ID"/>
        </w:rPr>
        <w:t xml:space="preserve"> pada 572,5 nm</w:t>
      </w:r>
      <w:r w:rsidRPr="003F54BE">
        <w:rPr>
          <w:lang w:val="id-ID"/>
        </w:rPr>
        <w:t xml:space="preserve"> ini disebabkan adanya pergeseran batokromik (pergeseran merah) yaitu pergeseran ke arah panjang gelombang yang lebih besar karena</w:t>
      </w:r>
      <w:r>
        <w:rPr>
          <w:lang w:val="id-ID"/>
        </w:rPr>
        <w:t xml:space="preserve"> substitusi atau</w:t>
      </w:r>
      <w:r w:rsidRPr="003F54BE">
        <w:rPr>
          <w:lang w:val="id-ID"/>
        </w:rPr>
        <w:t xml:space="preserve"> pengaruh dari pelarut.</w:t>
      </w:r>
    </w:p>
    <w:p w:rsidR="00125F58" w:rsidRPr="00B3791C" w:rsidRDefault="00125F58" w:rsidP="00125F58">
      <w:pPr>
        <w:pStyle w:val="ListParagraph"/>
        <w:numPr>
          <w:ilvl w:val="0"/>
          <w:numId w:val="1"/>
        </w:numPr>
        <w:spacing w:after="0" w:line="360" w:lineRule="auto"/>
        <w:ind w:left="993" w:hanging="284"/>
        <w:jc w:val="both"/>
        <w:rPr>
          <w:rFonts w:ascii="Times New Roman" w:hAnsi="Times New Roman"/>
          <w:b/>
          <w:sz w:val="24"/>
          <w:szCs w:val="24"/>
          <w:lang w:val="id-ID"/>
        </w:rPr>
      </w:pPr>
      <w:r w:rsidRPr="00B3791C">
        <w:rPr>
          <w:rFonts w:ascii="Times New Roman" w:hAnsi="Times New Roman"/>
          <w:b/>
          <w:sz w:val="24"/>
          <w:szCs w:val="24"/>
          <w:lang w:val="id-ID"/>
        </w:rPr>
        <w:t>Analisis Spektroskopi IR</w:t>
      </w:r>
    </w:p>
    <w:p w:rsidR="00125F58" w:rsidRDefault="00125F58" w:rsidP="00125F58">
      <w:pPr>
        <w:pStyle w:val="ListParagraph"/>
        <w:spacing w:after="0" w:line="360" w:lineRule="auto"/>
        <w:ind w:left="1026" w:firstLine="480"/>
        <w:jc w:val="both"/>
        <w:rPr>
          <w:rFonts w:ascii="Times New Roman" w:hAnsi="Times New Roman"/>
          <w:sz w:val="24"/>
          <w:szCs w:val="24"/>
          <w:lang w:val="id-ID"/>
        </w:rPr>
      </w:pPr>
      <w:r w:rsidRPr="00A06762">
        <w:rPr>
          <w:rFonts w:ascii="Times New Roman" w:hAnsi="Times New Roman"/>
          <w:sz w:val="24"/>
          <w:szCs w:val="24"/>
          <w:lang w:val="sv-SE"/>
        </w:rPr>
        <w:t>Spektroskopi IR digunakan untuk menentukan berbagai macam gugus fungsi yang terdapat dalam suatu senyawa. Senyawa yang akan dianalisis menggunakan spektroskopi IR ini sebelumnya harus dicampur dengan KBr hingga senyawa tersebut berbentuk seperti pelet. Ini bertujuan agar senyawa yang akan dianalisis tidak terlalu pekat dan mencegah terjadinya penumpukan hasil spektra sehingga gugus fungsi yang terdapat dalam sampel dapat diamati dengan baik.</w:t>
      </w:r>
    </w:p>
    <w:p w:rsidR="00125F58" w:rsidRPr="00A06762" w:rsidRDefault="00125F58" w:rsidP="00125F58">
      <w:pPr>
        <w:spacing w:line="360" w:lineRule="auto"/>
        <w:ind w:left="1026" w:firstLine="545"/>
        <w:jc w:val="both"/>
        <w:rPr>
          <w:lang w:val="sv-SE"/>
        </w:rPr>
      </w:pPr>
      <w:r w:rsidRPr="00A06762">
        <w:rPr>
          <w:lang w:val="sv-SE"/>
        </w:rPr>
        <w:t>Dari spektrum IR (Gambar 1</w:t>
      </w:r>
      <w:r>
        <w:rPr>
          <w:lang w:val="id-ID"/>
        </w:rPr>
        <w:t>5</w:t>
      </w:r>
      <w:r w:rsidRPr="00A06762">
        <w:rPr>
          <w:lang w:val="sv-SE"/>
        </w:rPr>
        <w:t>) terlihat adanya serapan kuat yang lebar pada daerah 345</w:t>
      </w:r>
      <w:r>
        <w:rPr>
          <w:lang w:val="id-ID"/>
        </w:rPr>
        <w:t>6</w:t>
      </w:r>
      <w:r w:rsidRPr="00A06762">
        <w:rPr>
          <w:lang w:val="sv-SE"/>
        </w:rPr>
        <w:t>,</w:t>
      </w:r>
      <w:r>
        <w:rPr>
          <w:lang w:val="id-ID"/>
        </w:rPr>
        <w:t>44</w:t>
      </w:r>
      <w:r w:rsidRPr="00A06762">
        <w:rPr>
          <w:lang w:val="sv-SE"/>
        </w:rPr>
        <w:t xml:space="preserve"> cm</w:t>
      </w:r>
      <w:r w:rsidRPr="00A06762">
        <w:rPr>
          <w:vertAlign w:val="superscript"/>
          <w:lang w:val="sv-SE"/>
        </w:rPr>
        <w:t>-1</w:t>
      </w:r>
      <w:r w:rsidRPr="00A06762">
        <w:rPr>
          <w:lang w:val="sv-SE"/>
        </w:rPr>
        <w:t>, serapan ini menunjukkan adanya gugus hidroksi (-OH). Serapan medium pada daerah 16</w:t>
      </w:r>
      <w:r>
        <w:rPr>
          <w:lang w:val="id-ID"/>
        </w:rPr>
        <w:t>27</w:t>
      </w:r>
      <w:r w:rsidRPr="00A06762">
        <w:rPr>
          <w:lang w:val="sv-SE"/>
        </w:rPr>
        <w:t>,9</w:t>
      </w:r>
      <w:r>
        <w:rPr>
          <w:lang w:val="id-ID"/>
        </w:rPr>
        <w:t>2</w:t>
      </w:r>
      <w:r w:rsidRPr="00A06762">
        <w:rPr>
          <w:lang w:val="sv-SE"/>
        </w:rPr>
        <w:t xml:space="preserve"> cm</w:t>
      </w:r>
      <w:r w:rsidRPr="00A06762">
        <w:rPr>
          <w:vertAlign w:val="superscript"/>
          <w:lang w:val="sv-SE"/>
        </w:rPr>
        <w:t>-1</w:t>
      </w:r>
      <w:r w:rsidRPr="00A06762">
        <w:rPr>
          <w:lang w:val="sv-SE"/>
        </w:rPr>
        <w:t xml:space="preserve"> menunjukkan adanya gugus karbonil (C=O). Biasanya gugus karbonil muncul dengan serapan kuat karena gugus karbonil bersifat sangat polar sehingga </w:t>
      </w:r>
      <w:r w:rsidRPr="00A06762">
        <w:rPr>
          <w:i/>
          <w:lang w:val="sv-SE"/>
        </w:rPr>
        <w:t>stretching</w:t>
      </w:r>
      <w:r w:rsidRPr="00A06762">
        <w:rPr>
          <w:lang w:val="sv-SE"/>
        </w:rPr>
        <w:t xml:space="preserve"> ikatan ini menghasilkan perubahan momen dipol yang besar. Namun, dari hasil spektrum yang diperoleh serapan gugus karbonilnya </w:t>
      </w:r>
      <w:r w:rsidRPr="00A06762">
        <w:rPr>
          <w:lang w:val="sv-SE"/>
        </w:rPr>
        <w:lastRenderedPageBreak/>
        <w:t xml:space="preserve">kurang kuat. Hal ini terjadi dikarenakan gugus karbonil (C=O) berkonjugasi dengan ikatan C=C, sehingga intensitas serapan pada gugus karbonil menjadi kurang kuat dan frekuensi untuk serapan gugus karbonil menurun. </w:t>
      </w:r>
    </w:p>
    <w:p w:rsidR="00125F58" w:rsidRDefault="00125F58" w:rsidP="00125F58">
      <w:pPr>
        <w:pStyle w:val="ListParagraph"/>
        <w:spacing w:after="0" w:line="480" w:lineRule="auto"/>
        <w:ind w:left="1026" w:firstLine="545"/>
        <w:jc w:val="both"/>
        <w:rPr>
          <w:rFonts w:ascii="Times New Roman" w:hAnsi="Times New Roman"/>
          <w:sz w:val="24"/>
          <w:szCs w:val="24"/>
          <w:lang w:val="id-ID"/>
        </w:rPr>
      </w:pPr>
      <w:r w:rsidRPr="00A06762">
        <w:rPr>
          <w:rFonts w:ascii="Times New Roman" w:hAnsi="Times New Roman"/>
          <w:sz w:val="24"/>
          <w:szCs w:val="24"/>
          <w:lang w:val="sv-SE"/>
        </w:rPr>
        <w:t xml:space="preserve">Serapan dengan intensitas sedang muncul pada daerah </w:t>
      </w:r>
      <w:r>
        <w:rPr>
          <w:rFonts w:ascii="Times New Roman" w:hAnsi="Times New Roman"/>
          <w:sz w:val="24"/>
          <w:szCs w:val="24"/>
          <w:lang w:val="id-ID"/>
        </w:rPr>
        <w:t>3417,86</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sidRPr="00A06762">
        <w:rPr>
          <w:rFonts w:ascii="Times New Roman" w:hAnsi="Times New Roman"/>
          <w:sz w:val="24"/>
          <w:szCs w:val="24"/>
          <w:lang w:val="sv-SE"/>
        </w:rPr>
        <w:t xml:space="preserve">  menunjukkan adanya ikatan C=C aromatic</w:t>
      </w:r>
      <w:r>
        <w:rPr>
          <w:rFonts w:ascii="Times New Roman" w:hAnsi="Times New Roman"/>
          <w:sz w:val="24"/>
          <w:szCs w:val="24"/>
          <w:lang w:val="id-ID"/>
        </w:rPr>
        <w:t xml:space="preserve"> dan diperkuat dengan serapan medium pada daerah 1566,20 </w:t>
      </w:r>
      <w:r w:rsidRPr="00A06762">
        <w:rPr>
          <w:rFonts w:ascii="Times New Roman" w:hAnsi="Times New Roman"/>
          <w:sz w:val="24"/>
          <w:szCs w:val="24"/>
          <w:lang w:val="sv-SE"/>
        </w:rPr>
        <w:t>cm</w:t>
      </w:r>
      <w:r w:rsidRPr="00A06762">
        <w:rPr>
          <w:rFonts w:ascii="Times New Roman" w:hAnsi="Times New Roman"/>
          <w:sz w:val="24"/>
          <w:szCs w:val="24"/>
          <w:vertAlign w:val="superscript"/>
          <w:lang w:val="sv-SE"/>
        </w:rPr>
        <w:t>-1</w:t>
      </w:r>
      <w:r>
        <w:rPr>
          <w:rFonts w:ascii="Times New Roman" w:hAnsi="Times New Roman"/>
          <w:sz w:val="24"/>
          <w:szCs w:val="24"/>
          <w:lang w:val="id-ID"/>
        </w:rPr>
        <w:t>. Sedangkan gugus (N-H) dengan serapan medium ada di daerah 3456,44</w:t>
      </w:r>
      <w:r w:rsidRPr="00A06762">
        <w:rPr>
          <w:rFonts w:ascii="Times New Roman" w:hAnsi="Times New Roman"/>
          <w:sz w:val="24"/>
          <w:szCs w:val="24"/>
          <w:lang w:val="sv-SE"/>
        </w:rPr>
        <w:t xml:space="preserve"> cm</w:t>
      </w:r>
      <w:r w:rsidRPr="00A06762">
        <w:rPr>
          <w:rFonts w:ascii="Times New Roman" w:hAnsi="Times New Roman"/>
          <w:sz w:val="24"/>
          <w:szCs w:val="24"/>
          <w:vertAlign w:val="superscript"/>
          <w:lang w:val="sv-SE"/>
        </w:rPr>
        <w:t>-1</w:t>
      </w:r>
      <w:r>
        <w:rPr>
          <w:rFonts w:ascii="Times New Roman" w:hAnsi="Times New Roman"/>
          <w:sz w:val="24"/>
          <w:szCs w:val="24"/>
          <w:lang w:val="id-ID"/>
        </w:rPr>
        <w:t>.</w:t>
      </w:r>
    </w:p>
    <w:p w:rsidR="00125F58" w:rsidRPr="00F53E4C" w:rsidRDefault="00125F58" w:rsidP="00125F58">
      <w:pPr>
        <w:pStyle w:val="ListParagraph"/>
        <w:numPr>
          <w:ilvl w:val="0"/>
          <w:numId w:val="1"/>
        </w:numPr>
        <w:spacing w:after="0" w:line="360" w:lineRule="auto"/>
        <w:ind w:left="1134" w:hanging="283"/>
        <w:jc w:val="both"/>
        <w:rPr>
          <w:rFonts w:ascii="Times New Roman" w:hAnsi="Times New Roman"/>
          <w:b/>
          <w:sz w:val="24"/>
          <w:szCs w:val="24"/>
        </w:rPr>
      </w:pPr>
      <w:proofErr w:type="spellStart"/>
      <w:r w:rsidRPr="00F53E4C">
        <w:rPr>
          <w:rFonts w:ascii="Times New Roman" w:hAnsi="Times New Roman"/>
          <w:b/>
          <w:sz w:val="24"/>
          <w:szCs w:val="24"/>
        </w:rPr>
        <w:t>Analisis</w:t>
      </w:r>
      <w:proofErr w:type="spellEnd"/>
      <w:r w:rsidRPr="00F53E4C">
        <w:rPr>
          <w:rFonts w:ascii="Times New Roman" w:hAnsi="Times New Roman"/>
          <w:b/>
          <w:sz w:val="24"/>
          <w:szCs w:val="24"/>
        </w:rPr>
        <w:t xml:space="preserve"> </w:t>
      </w:r>
      <w:proofErr w:type="spellStart"/>
      <w:r w:rsidRPr="00F53E4C">
        <w:rPr>
          <w:rFonts w:ascii="Times New Roman" w:hAnsi="Times New Roman"/>
          <w:b/>
          <w:sz w:val="24"/>
          <w:szCs w:val="24"/>
        </w:rPr>
        <w:t>Spektroskopi</w:t>
      </w:r>
      <w:proofErr w:type="spellEnd"/>
      <w:r w:rsidRPr="00F53E4C">
        <w:rPr>
          <w:rFonts w:ascii="Times New Roman" w:hAnsi="Times New Roman"/>
          <w:b/>
          <w:sz w:val="24"/>
          <w:szCs w:val="24"/>
        </w:rPr>
        <w:t xml:space="preserve"> </w:t>
      </w:r>
      <w:r w:rsidRPr="00F53E4C">
        <w:rPr>
          <w:rFonts w:ascii="Times New Roman" w:hAnsi="Times New Roman"/>
          <w:b/>
          <w:sz w:val="24"/>
          <w:szCs w:val="24"/>
          <w:vertAlign w:val="superscript"/>
        </w:rPr>
        <w:t>1</w:t>
      </w:r>
      <w:r w:rsidRPr="00F53E4C">
        <w:rPr>
          <w:rFonts w:ascii="Times New Roman" w:hAnsi="Times New Roman"/>
          <w:b/>
          <w:sz w:val="24"/>
          <w:szCs w:val="24"/>
        </w:rPr>
        <w:t>H-NMR</w:t>
      </w:r>
    </w:p>
    <w:p w:rsidR="00125F58" w:rsidRDefault="00125F58" w:rsidP="00125F58">
      <w:pPr>
        <w:spacing w:line="360" w:lineRule="auto"/>
        <w:ind w:left="1197" w:firstLine="456"/>
        <w:jc w:val="both"/>
        <w:rPr>
          <w:lang w:val="id-ID"/>
        </w:rPr>
      </w:pPr>
      <w:r>
        <w:rPr>
          <w:lang w:val="id-ID"/>
        </w:rPr>
        <w:t xml:space="preserve">  </w:t>
      </w:r>
      <w:r w:rsidRPr="00A06762">
        <w:rPr>
          <w:lang w:val="sv-SE"/>
        </w:rPr>
        <w:t xml:space="preserve">Spektroskopi </w:t>
      </w:r>
      <w:r w:rsidRPr="00A06762">
        <w:rPr>
          <w:vertAlign w:val="superscript"/>
          <w:lang w:val="sv-SE"/>
        </w:rPr>
        <w:t>1</w:t>
      </w:r>
      <w:r w:rsidRPr="00A06762">
        <w:rPr>
          <w:lang w:val="sv-SE"/>
        </w:rPr>
        <w:t>H-NMR ini digunakan untuk mengetahui jumlah, sifat, dan lingkungan atom hidrogen dalam suatu molekul.</w:t>
      </w:r>
      <w:r>
        <w:rPr>
          <w:lang w:val="id-ID"/>
        </w:rPr>
        <w:t xml:space="preserve"> </w:t>
      </w:r>
      <w:r w:rsidRPr="00A06762">
        <w:rPr>
          <w:lang w:val="sv-SE"/>
        </w:rPr>
        <w:t xml:space="preserve">Analisis menggunakan spektroskopi </w:t>
      </w:r>
      <w:r w:rsidRPr="00A06762">
        <w:rPr>
          <w:vertAlign w:val="superscript"/>
          <w:lang w:val="sv-SE"/>
        </w:rPr>
        <w:t>1</w:t>
      </w:r>
      <w:r w:rsidRPr="00A06762">
        <w:rPr>
          <w:lang w:val="sv-SE"/>
        </w:rPr>
        <w:t>H-NMR ini didasarkan pada adanya penyerapan gelombang radio oleh inti-inti tertentu dalam molekul organik, jika molekul ini berada dala</w:t>
      </w:r>
      <w:r>
        <w:rPr>
          <w:lang w:val="id-ID"/>
        </w:rPr>
        <w:t>m</w:t>
      </w:r>
      <w:r w:rsidRPr="00A06762">
        <w:rPr>
          <w:lang w:val="sv-SE"/>
        </w:rPr>
        <w:t xml:space="preserve"> medan magnet yang kuat. </w:t>
      </w:r>
    </w:p>
    <w:p w:rsidR="00125F58" w:rsidRDefault="00125F58" w:rsidP="00125F58">
      <w:pPr>
        <w:spacing w:line="360" w:lineRule="auto"/>
        <w:ind w:left="1197" w:firstLine="456"/>
        <w:jc w:val="both"/>
        <w:rPr>
          <w:lang w:val="id-ID"/>
        </w:rPr>
      </w:pPr>
      <w:r>
        <w:rPr>
          <w:lang w:val="id-ID"/>
        </w:rPr>
        <w:t xml:space="preserve"> </w:t>
      </w:r>
      <w:r w:rsidRPr="00A06762">
        <w:rPr>
          <w:lang w:val="id-ID"/>
        </w:rPr>
        <w:t xml:space="preserve">Spektrum </w:t>
      </w:r>
      <w:r w:rsidRPr="00A06762">
        <w:rPr>
          <w:vertAlign w:val="superscript"/>
          <w:lang w:val="id-ID"/>
        </w:rPr>
        <w:t>1</w:t>
      </w:r>
      <w:r w:rsidRPr="00A06762">
        <w:rPr>
          <w:lang w:val="id-ID"/>
        </w:rPr>
        <w:t xml:space="preserve">H-NMR dari senyawa hasil sintesis menunjukkan adanya serapan-serapan pada daerah </w:t>
      </w:r>
      <w:r>
        <w:rPr>
          <w:lang w:val="id-ID"/>
        </w:rPr>
        <w:t>4,30 ppm; 5,53</w:t>
      </w:r>
      <w:r w:rsidRPr="00A06762">
        <w:rPr>
          <w:lang w:val="id-ID"/>
        </w:rPr>
        <w:t xml:space="preserve"> ppm</w:t>
      </w:r>
      <w:r>
        <w:rPr>
          <w:lang w:val="id-ID"/>
        </w:rPr>
        <w:t>;</w:t>
      </w:r>
      <w:r w:rsidRPr="00A06762">
        <w:rPr>
          <w:lang w:val="id-ID"/>
        </w:rPr>
        <w:t xml:space="preserve"> 7,</w:t>
      </w:r>
      <w:r>
        <w:rPr>
          <w:lang w:val="id-ID"/>
        </w:rPr>
        <w:t>37</w:t>
      </w:r>
      <w:r w:rsidRPr="00A06762">
        <w:rPr>
          <w:lang w:val="id-ID"/>
        </w:rPr>
        <w:t xml:space="preserve"> ppm,</w:t>
      </w:r>
      <w:r>
        <w:rPr>
          <w:lang w:val="id-ID"/>
        </w:rPr>
        <w:t>7,36 ppm</w:t>
      </w:r>
      <w:r w:rsidRPr="00A06762">
        <w:rPr>
          <w:lang w:val="id-ID"/>
        </w:rPr>
        <w:t xml:space="preserve"> , 7,</w:t>
      </w:r>
      <w:r>
        <w:rPr>
          <w:lang w:val="id-ID"/>
        </w:rPr>
        <w:t>88</w:t>
      </w:r>
      <w:r w:rsidRPr="00A06762">
        <w:rPr>
          <w:lang w:val="id-ID"/>
        </w:rPr>
        <w:t xml:space="preserve"> ppm,</w:t>
      </w:r>
      <w:r>
        <w:rPr>
          <w:lang w:val="id-ID"/>
        </w:rPr>
        <w:t xml:space="preserve"> dan 10,37</w:t>
      </w:r>
      <w:r w:rsidRPr="00A06762">
        <w:rPr>
          <w:lang w:val="id-ID"/>
        </w:rPr>
        <w:t xml:space="preserve"> ppm</w:t>
      </w:r>
      <w:r>
        <w:rPr>
          <w:lang w:val="id-ID"/>
        </w:rPr>
        <w:t>,</w:t>
      </w:r>
      <w:r w:rsidRPr="00A06762">
        <w:rPr>
          <w:lang w:val="id-ID"/>
        </w:rPr>
        <w:t xml:space="preserve">  sinyal pada daerah </w:t>
      </w:r>
      <w:r>
        <w:rPr>
          <w:noProof/>
          <w:lang w:val="id-ID"/>
        </w:rPr>
        <w:t>4,30</w:t>
      </w:r>
      <w:r w:rsidRPr="00A06762">
        <w:rPr>
          <w:noProof/>
          <w:lang w:val="id-ID"/>
        </w:rPr>
        <w:t xml:space="preserve"> (</w:t>
      </w:r>
      <w:r>
        <w:rPr>
          <w:noProof/>
          <w:lang w:val="id-ID"/>
        </w:rPr>
        <w:t>1</w:t>
      </w:r>
      <w:r w:rsidRPr="00A06762">
        <w:rPr>
          <w:noProof/>
          <w:lang w:val="id-ID"/>
        </w:rPr>
        <w:t xml:space="preserve">H, </w:t>
      </w:r>
      <w:r w:rsidRPr="00A06762">
        <w:rPr>
          <w:i/>
          <w:noProof/>
          <w:lang w:val="id-ID"/>
        </w:rPr>
        <w:t>s</w:t>
      </w:r>
      <w:r w:rsidRPr="00A06762">
        <w:rPr>
          <w:noProof/>
          <w:lang w:val="id-ID"/>
        </w:rPr>
        <w:t>) ppm merupakan sinyal proton pada CH</w:t>
      </w:r>
      <w:r>
        <w:rPr>
          <w:noProof/>
          <w:vertAlign w:val="subscript"/>
          <w:lang w:val="id-ID"/>
        </w:rPr>
        <w:t xml:space="preserve">2 </w:t>
      </w:r>
      <w:r w:rsidRPr="00A34D93">
        <w:rPr>
          <w:noProof/>
          <w:lang w:val="id-ID"/>
        </w:rPr>
        <w:t>pada posis</w:t>
      </w:r>
      <w:r>
        <w:rPr>
          <w:noProof/>
          <w:lang w:val="id-ID"/>
        </w:rPr>
        <w:t>i</w:t>
      </w:r>
      <w:r w:rsidRPr="00A34D93">
        <w:rPr>
          <w:noProof/>
          <w:lang w:val="id-ID"/>
        </w:rPr>
        <w:t xml:space="preserve"> 5’</w:t>
      </w:r>
      <w:r>
        <w:rPr>
          <w:noProof/>
          <w:vertAlign w:val="subscript"/>
          <w:lang w:val="id-ID"/>
        </w:rPr>
        <w:t xml:space="preserve"> </w:t>
      </w:r>
      <w:r w:rsidRPr="00A06762">
        <w:rPr>
          <w:noProof/>
          <w:vertAlign w:val="subscript"/>
          <w:lang w:val="id-ID"/>
        </w:rPr>
        <w:t xml:space="preserve">, </w:t>
      </w:r>
      <w:r w:rsidRPr="00A06762">
        <w:rPr>
          <w:noProof/>
          <w:lang w:val="id-ID"/>
        </w:rPr>
        <w:t xml:space="preserve">sinyal pada </w:t>
      </w:r>
      <w:r w:rsidRPr="00A06762">
        <w:rPr>
          <w:lang w:val="id-ID"/>
        </w:rPr>
        <w:t xml:space="preserve">daerah </w:t>
      </w:r>
      <w:r>
        <w:rPr>
          <w:noProof/>
          <w:lang w:val="id-ID"/>
        </w:rPr>
        <w:t>7,3</w:t>
      </w:r>
      <w:r w:rsidRPr="00A06762">
        <w:rPr>
          <w:noProof/>
          <w:lang w:val="id-ID"/>
        </w:rPr>
        <w:t xml:space="preserve"> (1H, </w:t>
      </w:r>
      <w:r>
        <w:rPr>
          <w:i/>
          <w:noProof/>
          <w:lang w:val="id-ID"/>
        </w:rPr>
        <w:t>d</w:t>
      </w:r>
      <w:r w:rsidRPr="00A06762">
        <w:rPr>
          <w:noProof/>
          <w:lang w:val="id-ID"/>
        </w:rPr>
        <w:t xml:space="preserve">) ppm menunjukkan proton pada </w:t>
      </w:r>
      <w:r>
        <w:rPr>
          <w:noProof/>
          <w:lang w:val="id-ID"/>
        </w:rPr>
        <w:t>aromatik posisi 7’</w:t>
      </w:r>
      <w:r w:rsidRPr="00A06762">
        <w:rPr>
          <w:noProof/>
          <w:lang w:val="id-ID"/>
        </w:rPr>
        <w:t xml:space="preserve">. </w:t>
      </w:r>
      <w:r w:rsidRPr="00A06762">
        <w:rPr>
          <w:noProof/>
          <w:lang w:val="sv-SE"/>
        </w:rPr>
        <w:t>Sinyal pada daerah 7,</w:t>
      </w:r>
      <w:r>
        <w:rPr>
          <w:noProof/>
          <w:lang w:val="id-ID"/>
        </w:rPr>
        <w:t>5</w:t>
      </w:r>
      <w:r w:rsidRPr="00A06762">
        <w:rPr>
          <w:noProof/>
          <w:lang w:val="sv-SE"/>
        </w:rPr>
        <w:t xml:space="preserve"> (1H, </w:t>
      </w:r>
      <w:r w:rsidRPr="00A06762">
        <w:rPr>
          <w:i/>
          <w:noProof/>
          <w:lang w:val="sv-SE"/>
        </w:rPr>
        <w:t>d,</w:t>
      </w:r>
      <w:r w:rsidRPr="00A06762">
        <w:rPr>
          <w:noProof/>
          <w:lang w:val="sv-SE"/>
        </w:rPr>
        <w:t>) ppm merupakan sinyal dari proton</w:t>
      </w:r>
      <w:r>
        <w:rPr>
          <w:noProof/>
          <w:lang w:val="id-ID"/>
        </w:rPr>
        <w:t xml:space="preserve"> aromatik posisi 6’. Siny</w:t>
      </w:r>
      <w:r w:rsidRPr="00A06762">
        <w:rPr>
          <w:noProof/>
          <w:lang w:val="sv-SE"/>
        </w:rPr>
        <w:t xml:space="preserve">al pada daerah </w:t>
      </w:r>
      <w:r>
        <w:rPr>
          <w:noProof/>
          <w:lang w:val="id-ID"/>
        </w:rPr>
        <w:t>7,8</w:t>
      </w:r>
      <w:r w:rsidRPr="00A06762">
        <w:rPr>
          <w:noProof/>
          <w:lang w:val="sv-SE"/>
        </w:rPr>
        <w:t xml:space="preserve"> (1H, </w:t>
      </w:r>
      <w:r>
        <w:rPr>
          <w:noProof/>
          <w:lang w:val="id-ID"/>
        </w:rPr>
        <w:t>s</w:t>
      </w:r>
      <w:r w:rsidRPr="00A06762">
        <w:rPr>
          <w:noProof/>
          <w:lang w:val="sv-SE"/>
        </w:rPr>
        <w:t>,) ppm</w:t>
      </w:r>
      <w:r>
        <w:rPr>
          <w:noProof/>
          <w:lang w:val="id-ID"/>
        </w:rPr>
        <w:t xml:space="preserve"> merupakan proton aromatik pada posisi 4’</w:t>
      </w:r>
      <w:r w:rsidRPr="00A06762">
        <w:rPr>
          <w:noProof/>
          <w:lang w:val="sv-SE"/>
        </w:rPr>
        <w:t xml:space="preserve">, </w:t>
      </w:r>
      <w:r>
        <w:rPr>
          <w:noProof/>
          <w:lang w:val="id-ID"/>
        </w:rPr>
        <w:t>dan sinyal pada daerah 10,37</w:t>
      </w:r>
      <w:r w:rsidRPr="00A06762">
        <w:rPr>
          <w:noProof/>
          <w:lang w:val="sv-SE"/>
        </w:rPr>
        <w:t xml:space="preserve"> (1H, </w:t>
      </w:r>
      <w:r>
        <w:rPr>
          <w:noProof/>
          <w:lang w:val="id-ID"/>
        </w:rPr>
        <w:t>s</w:t>
      </w:r>
      <w:r w:rsidRPr="00A06762">
        <w:rPr>
          <w:noProof/>
          <w:lang w:val="sv-SE"/>
        </w:rPr>
        <w:t>) ppm</w:t>
      </w:r>
      <w:r>
        <w:rPr>
          <w:noProof/>
          <w:lang w:val="id-ID"/>
        </w:rPr>
        <w:t xml:space="preserve"> merupakan proton pada senyawa NH pada posisi 1’.</w:t>
      </w:r>
      <w:r>
        <w:rPr>
          <w:lang w:val="id-ID"/>
        </w:rPr>
        <w:t xml:space="preserve"> </w:t>
      </w:r>
    </w:p>
    <w:p w:rsidR="00125F58" w:rsidRPr="006237B1" w:rsidRDefault="00125F58" w:rsidP="00125F58">
      <w:pPr>
        <w:spacing w:line="360" w:lineRule="auto"/>
        <w:ind w:left="1197" w:firstLine="456"/>
        <w:jc w:val="both"/>
        <w:rPr>
          <w:lang w:val="id-ID"/>
        </w:rPr>
      </w:pPr>
      <w:r w:rsidRPr="00A06762">
        <w:rPr>
          <w:lang w:val="id-ID"/>
        </w:rPr>
        <w:t xml:space="preserve">Berdasarkan hasil analisis menggunakan spektrofotometer UV-Vis, IR, dan </w:t>
      </w:r>
      <w:r w:rsidRPr="00A06762">
        <w:rPr>
          <w:vertAlign w:val="superscript"/>
          <w:lang w:val="id-ID"/>
        </w:rPr>
        <w:t>1</w:t>
      </w:r>
      <w:r w:rsidRPr="00A06762">
        <w:rPr>
          <w:lang w:val="id-ID"/>
        </w:rPr>
        <w:t xml:space="preserve">H-NMR dapat diperkirakan bahwa senyawa hasil sintesis </w:t>
      </w:r>
      <w:r>
        <w:rPr>
          <w:lang w:val="id-ID"/>
        </w:rPr>
        <w:t>adalah senyawa 5-asetatbenzotriazol yang</w:t>
      </w:r>
      <w:r w:rsidRPr="00A06762">
        <w:rPr>
          <w:lang w:val="id-ID"/>
        </w:rPr>
        <w:t xml:space="preserve"> memiliki struktur seperti ditunjukkan gambar</w:t>
      </w:r>
      <w:r>
        <w:rPr>
          <w:lang w:val="id-ID"/>
        </w:rPr>
        <w:t xml:space="preserve"> 16 :</w:t>
      </w:r>
    </w:p>
    <w:p w:rsidR="00125F58" w:rsidRDefault="00125F58" w:rsidP="00125F58">
      <w:pPr>
        <w:spacing w:line="480" w:lineRule="auto"/>
        <w:jc w:val="center"/>
      </w:pPr>
      <w:r>
        <w:object w:dxaOrig="5107" w:dyaOrig="3265">
          <v:shape id="_x0000_i1033" type="#_x0000_t75" style="width:212.4pt;height:132pt" o:ole="">
            <v:imagedata r:id="rId53" o:title=""/>
          </v:shape>
          <o:OLEObject Type="Embed" ProgID="Unknown" ShapeID="_x0000_i1033" DrawAspect="Content" ObjectID="_1434871445" r:id="rId54"/>
        </w:object>
      </w:r>
    </w:p>
    <w:p w:rsidR="00125F58" w:rsidRDefault="00125F58" w:rsidP="00125F58">
      <w:pPr>
        <w:spacing w:line="480" w:lineRule="auto"/>
        <w:jc w:val="center"/>
      </w:pPr>
      <w:proofErr w:type="spellStart"/>
      <w:proofErr w:type="gramStart"/>
      <w:r>
        <w:t>Gambar</w:t>
      </w:r>
      <w:proofErr w:type="spellEnd"/>
      <w:r>
        <w:t xml:space="preserve"> 34.</w:t>
      </w:r>
      <w:proofErr w:type="gramEnd"/>
      <w:r>
        <w:t xml:space="preserve"> </w:t>
      </w:r>
      <w:proofErr w:type="spellStart"/>
      <w:r>
        <w:t>Struktur</w:t>
      </w:r>
      <w:proofErr w:type="spellEnd"/>
      <w:r>
        <w:t xml:space="preserve"> </w:t>
      </w:r>
      <w:proofErr w:type="spellStart"/>
      <w:r>
        <w:t>senyawa</w:t>
      </w:r>
      <w:proofErr w:type="spellEnd"/>
      <w:r>
        <w:t xml:space="preserve"> 5- </w:t>
      </w:r>
      <w:proofErr w:type="spellStart"/>
      <w:r>
        <w:t>asetatbenzotriazol</w:t>
      </w:r>
      <w:proofErr w:type="spellEnd"/>
      <w:r>
        <w:t xml:space="preserve"> </w:t>
      </w:r>
    </w:p>
    <w:p w:rsidR="00125F58" w:rsidRPr="008837A5" w:rsidRDefault="00125F58" w:rsidP="00125F58">
      <w:pPr>
        <w:spacing w:line="360" w:lineRule="auto"/>
        <w:jc w:val="center"/>
        <w:rPr>
          <w:b/>
        </w:rPr>
      </w:pPr>
      <w:r w:rsidRPr="008837A5">
        <w:rPr>
          <w:b/>
        </w:rPr>
        <w:t>BAB V</w:t>
      </w:r>
    </w:p>
    <w:p w:rsidR="00125F58" w:rsidRDefault="00125F58" w:rsidP="00125F58">
      <w:pPr>
        <w:spacing w:line="360" w:lineRule="auto"/>
        <w:jc w:val="center"/>
        <w:rPr>
          <w:b/>
        </w:rPr>
      </w:pPr>
      <w:r w:rsidRPr="008837A5">
        <w:rPr>
          <w:b/>
        </w:rPr>
        <w:t>KESIMPULAN DAN SARAN</w:t>
      </w:r>
    </w:p>
    <w:p w:rsidR="00125F58" w:rsidRDefault="00125F58" w:rsidP="00125F58">
      <w:pPr>
        <w:spacing w:line="360" w:lineRule="auto"/>
        <w:jc w:val="center"/>
        <w:rPr>
          <w:b/>
        </w:rPr>
      </w:pPr>
    </w:p>
    <w:p w:rsidR="00125F58" w:rsidRPr="00CF5DCF" w:rsidRDefault="00125F58" w:rsidP="00125F58">
      <w:pPr>
        <w:spacing w:line="360" w:lineRule="auto"/>
        <w:jc w:val="both"/>
        <w:rPr>
          <w:b/>
          <w:lang w:val="sv-SE"/>
        </w:rPr>
      </w:pPr>
      <w:r w:rsidRPr="00CF5DCF">
        <w:rPr>
          <w:b/>
          <w:lang w:val="sv-SE"/>
        </w:rPr>
        <w:t xml:space="preserve">A. Kesimpulan </w:t>
      </w:r>
    </w:p>
    <w:p w:rsidR="00125F58" w:rsidRPr="00CF5DCF" w:rsidRDefault="00125F58" w:rsidP="00125F58">
      <w:pPr>
        <w:spacing w:line="360" w:lineRule="auto"/>
        <w:ind w:left="285" w:hanging="285"/>
        <w:jc w:val="both"/>
        <w:rPr>
          <w:lang w:val="sv-SE"/>
        </w:rPr>
      </w:pPr>
      <w:r>
        <w:rPr>
          <w:lang w:val="id-ID"/>
        </w:rPr>
        <w:t xml:space="preserve">            </w:t>
      </w:r>
      <w:r w:rsidRPr="00CF5DCF">
        <w:rPr>
          <w:lang w:val="sv-SE"/>
        </w:rPr>
        <w:t>Dari hasil penelitian dan pembahasan yang telah diuraikan</w:t>
      </w:r>
      <w:r>
        <w:rPr>
          <w:lang w:val="sv-SE"/>
        </w:rPr>
        <w:t xml:space="preserve"> pada bab IV </w:t>
      </w:r>
      <w:r w:rsidRPr="00CF5DCF">
        <w:rPr>
          <w:lang w:val="sv-SE"/>
        </w:rPr>
        <w:t>, maka dapat disimpulkan:</w:t>
      </w:r>
    </w:p>
    <w:p w:rsidR="00125F58" w:rsidRPr="00CF5DCF" w:rsidRDefault="00125F58" w:rsidP="00125F58">
      <w:pPr>
        <w:numPr>
          <w:ilvl w:val="0"/>
          <w:numId w:val="7"/>
        </w:numPr>
        <w:spacing w:after="200" w:line="360" w:lineRule="auto"/>
        <w:ind w:left="993" w:hanging="284"/>
        <w:jc w:val="both"/>
        <w:rPr>
          <w:lang w:val="sv-SE"/>
        </w:rPr>
      </w:pPr>
      <w:r w:rsidRPr="00CF5DCF">
        <w:rPr>
          <w:lang w:val="sv-SE"/>
        </w:rPr>
        <w:t xml:space="preserve">Senyawa </w:t>
      </w:r>
      <w:r>
        <w:rPr>
          <w:lang w:val="id-ID"/>
        </w:rPr>
        <w:t xml:space="preserve">5-asetatbenzotriazol </w:t>
      </w:r>
      <w:r w:rsidRPr="00CF5DCF">
        <w:rPr>
          <w:lang w:val="sv-SE"/>
        </w:rPr>
        <w:t>dapat disintesis dari benzotriazol dan klooro</w:t>
      </w:r>
      <w:r>
        <w:rPr>
          <w:lang w:val="id-ID"/>
        </w:rPr>
        <w:t>ase</w:t>
      </w:r>
      <w:r>
        <w:rPr>
          <w:lang w:val="sv-SE"/>
        </w:rPr>
        <w:t>t</w:t>
      </w:r>
      <w:r>
        <w:rPr>
          <w:lang w:val="id-ID"/>
        </w:rPr>
        <w:t xml:space="preserve">at </w:t>
      </w:r>
      <w:r w:rsidRPr="00CF5DCF">
        <w:rPr>
          <w:lang w:val="sv-SE"/>
        </w:rPr>
        <w:t xml:space="preserve">melalui reaksi substitusi </w:t>
      </w:r>
      <w:r>
        <w:rPr>
          <w:lang w:val="id-ID"/>
        </w:rPr>
        <w:t>alkilasi Friedel-Craft</w:t>
      </w:r>
      <w:r w:rsidRPr="00CF5DCF">
        <w:rPr>
          <w:lang w:val="sv-SE"/>
        </w:rPr>
        <w:t xml:space="preserve"> dan menggunakan pelarut etanol.</w:t>
      </w:r>
    </w:p>
    <w:p w:rsidR="00125F58" w:rsidRPr="00342A76" w:rsidRDefault="00125F58" w:rsidP="00125F58">
      <w:pPr>
        <w:numPr>
          <w:ilvl w:val="0"/>
          <w:numId w:val="7"/>
        </w:numPr>
        <w:spacing w:after="200" w:line="360" w:lineRule="auto"/>
        <w:ind w:left="993" w:hanging="284"/>
        <w:jc w:val="both"/>
        <w:rPr>
          <w:lang w:val="sv-SE"/>
        </w:rPr>
      </w:pPr>
      <w:r w:rsidRPr="00CF5DCF">
        <w:rPr>
          <w:lang w:val="sv-SE"/>
        </w:rPr>
        <w:t xml:space="preserve">Rendemen senyawa yang dihasilkan adalah </w:t>
      </w:r>
      <w:r>
        <w:rPr>
          <w:lang w:val="id-ID"/>
        </w:rPr>
        <w:t>48,59</w:t>
      </w:r>
      <w:r w:rsidRPr="00CF5DCF">
        <w:rPr>
          <w:lang w:val="sv-SE"/>
        </w:rPr>
        <w:t xml:space="preserve"> %</w:t>
      </w:r>
      <w:r>
        <w:rPr>
          <w:lang w:val="id-ID"/>
        </w:rPr>
        <w:t>. Dengan sifat fisik bentuk padatan yang berwana  coklat.</w:t>
      </w:r>
    </w:p>
    <w:p w:rsidR="00125F58" w:rsidRPr="00152CB1" w:rsidRDefault="00125F58" w:rsidP="00125F58">
      <w:pPr>
        <w:spacing w:after="200" w:line="360" w:lineRule="auto"/>
        <w:jc w:val="both"/>
        <w:rPr>
          <w:b/>
          <w:lang w:val="sv-SE"/>
        </w:rPr>
      </w:pPr>
      <w:r w:rsidRPr="00152CB1">
        <w:rPr>
          <w:b/>
          <w:lang w:val="id-ID"/>
        </w:rPr>
        <w:t xml:space="preserve">B. Saran </w:t>
      </w:r>
    </w:p>
    <w:p w:rsidR="00125F58" w:rsidRDefault="00125F58" w:rsidP="00125F58">
      <w:pPr>
        <w:spacing w:line="360" w:lineRule="auto"/>
        <w:ind w:left="57" w:firstLine="684"/>
        <w:rPr>
          <w:lang w:val="sv-SE"/>
        </w:rPr>
      </w:pPr>
      <w:r>
        <w:rPr>
          <w:lang w:val="sv-SE"/>
        </w:rPr>
        <w:t xml:space="preserve">Berdasarkan senyawa </w:t>
      </w:r>
      <w:r w:rsidRPr="00CF5DCF">
        <w:rPr>
          <w:lang w:val="sv-SE"/>
        </w:rPr>
        <w:t xml:space="preserve">hasil sintesis </w:t>
      </w:r>
      <w:r>
        <w:rPr>
          <w:lang w:val="sv-SE"/>
        </w:rPr>
        <w:t xml:space="preserve">maka saran yang dikemukakan adalah : </w:t>
      </w:r>
    </w:p>
    <w:p w:rsidR="00125F58" w:rsidRDefault="00125F58" w:rsidP="00125F58">
      <w:pPr>
        <w:pStyle w:val="ListParagraph"/>
        <w:numPr>
          <w:ilvl w:val="0"/>
          <w:numId w:val="8"/>
        </w:numPr>
        <w:tabs>
          <w:tab w:val="left" w:pos="993"/>
        </w:tabs>
        <w:spacing w:line="360" w:lineRule="auto"/>
        <w:ind w:left="969" w:hanging="260"/>
        <w:rPr>
          <w:rFonts w:ascii="Times New Roman" w:hAnsi="Times New Roman"/>
          <w:sz w:val="24"/>
          <w:szCs w:val="24"/>
          <w:lang w:val="sv-SE"/>
        </w:rPr>
      </w:pPr>
      <w:r>
        <w:rPr>
          <w:rFonts w:ascii="Times New Roman" w:hAnsi="Times New Roman"/>
          <w:sz w:val="24"/>
          <w:szCs w:val="24"/>
          <w:lang w:val="sv-SE"/>
        </w:rPr>
        <w:t>Perlu dilakukan penelitian lanjutan untuk  sintesis senyawa 5-asetat benzotriazol pada suhu yang optimum</w:t>
      </w:r>
    </w:p>
    <w:p w:rsidR="00125F58" w:rsidRPr="00CF5DCF" w:rsidRDefault="00125F58" w:rsidP="00125F58">
      <w:pPr>
        <w:pStyle w:val="ListParagraph"/>
        <w:numPr>
          <w:ilvl w:val="0"/>
          <w:numId w:val="8"/>
        </w:numPr>
        <w:tabs>
          <w:tab w:val="left" w:pos="993"/>
        </w:tabs>
        <w:spacing w:line="360" w:lineRule="auto"/>
        <w:ind w:left="1026" w:hanging="317"/>
        <w:rPr>
          <w:rFonts w:ascii="Times New Roman" w:hAnsi="Times New Roman"/>
          <w:sz w:val="24"/>
          <w:szCs w:val="24"/>
          <w:lang w:val="sv-SE"/>
        </w:rPr>
      </w:pPr>
      <w:r>
        <w:rPr>
          <w:rFonts w:ascii="Times New Roman" w:hAnsi="Times New Roman"/>
          <w:sz w:val="24"/>
          <w:szCs w:val="24"/>
          <w:lang w:val="sv-SE"/>
        </w:rPr>
        <w:t xml:space="preserve">Senyawa hasil sintesis perlu dilakukan uji fisik secara lengkap seperti kelarutan dalam berbagai pelarut, titik lebut dan  daya inhibitornya terhadap korosi. </w:t>
      </w:r>
    </w:p>
    <w:p w:rsidR="00125F58" w:rsidRPr="004F513E" w:rsidRDefault="00125F58" w:rsidP="00125F58">
      <w:pPr>
        <w:tabs>
          <w:tab w:val="left" w:pos="993"/>
        </w:tabs>
        <w:spacing w:line="480" w:lineRule="auto"/>
        <w:ind w:left="709"/>
        <w:rPr>
          <w:lang w:val="sv-SE"/>
        </w:rPr>
      </w:pPr>
    </w:p>
    <w:p w:rsidR="00125F58" w:rsidRPr="002970D8" w:rsidRDefault="00125F58" w:rsidP="00125F58">
      <w:pPr>
        <w:spacing w:line="480" w:lineRule="auto"/>
        <w:jc w:val="center"/>
        <w:rPr>
          <w:lang w:val="id-ID"/>
        </w:rPr>
      </w:pPr>
    </w:p>
    <w:p w:rsidR="00125F58" w:rsidRPr="00617255" w:rsidRDefault="00125F58" w:rsidP="00125F58">
      <w:pPr>
        <w:pStyle w:val="ListParagraph"/>
        <w:spacing w:after="0" w:line="480" w:lineRule="auto"/>
        <w:ind w:left="1440" w:firstLine="720"/>
        <w:jc w:val="both"/>
        <w:rPr>
          <w:rFonts w:ascii="Times New Roman" w:hAnsi="Times New Roman"/>
          <w:sz w:val="24"/>
          <w:szCs w:val="24"/>
          <w:lang w:val="id-ID"/>
        </w:rPr>
      </w:pPr>
    </w:p>
    <w:p w:rsidR="00125F58" w:rsidRPr="004F513E" w:rsidRDefault="00125F58" w:rsidP="00125F58">
      <w:pPr>
        <w:spacing w:line="360" w:lineRule="auto"/>
        <w:ind w:left="570" w:firstLine="285"/>
        <w:jc w:val="both"/>
        <w:rPr>
          <w:lang w:val="sv-SE"/>
        </w:rPr>
      </w:pPr>
    </w:p>
    <w:p w:rsidR="00125F58" w:rsidRPr="004F513E" w:rsidRDefault="00125F58" w:rsidP="00125F58">
      <w:pPr>
        <w:spacing w:line="360" w:lineRule="auto"/>
        <w:ind w:left="570" w:firstLine="285"/>
        <w:jc w:val="both"/>
        <w:rPr>
          <w:lang w:val="sv-SE"/>
        </w:rPr>
      </w:pPr>
    </w:p>
    <w:p w:rsidR="00125F58" w:rsidRPr="004F513E" w:rsidRDefault="00125F58" w:rsidP="00125F58">
      <w:pPr>
        <w:spacing w:line="360" w:lineRule="auto"/>
        <w:ind w:left="570" w:firstLine="285"/>
        <w:jc w:val="both"/>
        <w:rPr>
          <w:lang w:val="sv-SE"/>
        </w:rPr>
      </w:pPr>
    </w:p>
    <w:p w:rsidR="00125F58" w:rsidRPr="004F513E" w:rsidRDefault="00125F58" w:rsidP="00125F58">
      <w:pPr>
        <w:spacing w:line="360" w:lineRule="auto"/>
        <w:ind w:left="570" w:firstLine="285"/>
        <w:jc w:val="both"/>
        <w:rPr>
          <w:lang w:val="sv-SE"/>
        </w:rPr>
      </w:pPr>
    </w:p>
    <w:p w:rsidR="00125F58" w:rsidRPr="004F513E" w:rsidRDefault="00125F58" w:rsidP="00125F58">
      <w:pPr>
        <w:spacing w:line="360" w:lineRule="auto"/>
        <w:ind w:firstLine="285"/>
        <w:rPr>
          <w:b/>
          <w:lang w:val="sv-SE"/>
        </w:rPr>
      </w:pPr>
    </w:p>
    <w:p w:rsidR="00125F58" w:rsidRPr="004F513E" w:rsidRDefault="00125F58" w:rsidP="00125F58">
      <w:pPr>
        <w:spacing w:line="360" w:lineRule="auto"/>
        <w:jc w:val="both"/>
        <w:rPr>
          <w:b/>
          <w:lang w:val="sv-SE"/>
        </w:rPr>
      </w:pPr>
    </w:p>
    <w:p w:rsidR="00125F58" w:rsidRPr="004F513E" w:rsidRDefault="00125F58" w:rsidP="00125F58">
      <w:pPr>
        <w:spacing w:line="360" w:lineRule="auto"/>
        <w:jc w:val="both"/>
        <w:rPr>
          <w:lang w:val="sv-SE"/>
        </w:rPr>
      </w:pPr>
    </w:p>
    <w:p w:rsidR="00125F58" w:rsidRPr="004F513E" w:rsidRDefault="00125F58" w:rsidP="00125F58">
      <w:pPr>
        <w:spacing w:line="360" w:lineRule="auto"/>
        <w:ind w:left="228" w:firstLine="627"/>
        <w:jc w:val="both"/>
        <w:rPr>
          <w:lang w:val="sv-SE"/>
        </w:rPr>
      </w:pPr>
    </w:p>
    <w:p w:rsidR="00125F58" w:rsidRPr="004F513E" w:rsidRDefault="00125F58" w:rsidP="00125F58">
      <w:pPr>
        <w:jc w:val="center"/>
        <w:rPr>
          <w:lang w:val="sv-SE"/>
        </w:rPr>
      </w:pPr>
    </w:p>
    <w:p w:rsidR="00125F58" w:rsidRPr="004F513E" w:rsidRDefault="00125F58" w:rsidP="00125F58">
      <w:pPr>
        <w:jc w:val="center"/>
        <w:rPr>
          <w:lang w:val="sv-SE"/>
        </w:rPr>
      </w:pPr>
    </w:p>
    <w:p w:rsidR="00125F58" w:rsidRPr="004F513E" w:rsidRDefault="00125F58" w:rsidP="00125F58">
      <w:pPr>
        <w:jc w:val="center"/>
        <w:rPr>
          <w:lang w:val="sv-SE"/>
        </w:rPr>
      </w:pPr>
    </w:p>
    <w:p w:rsidR="00125F58" w:rsidRPr="004F513E" w:rsidRDefault="00125F58" w:rsidP="00125F58">
      <w:pPr>
        <w:jc w:val="center"/>
        <w:rPr>
          <w:lang w:val="sv-SE"/>
        </w:rPr>
      </w:pPr>
    </w:p>
    <w:p w:rsidR="00125F58" w:rsidRDefault="00125F58" w:rsidP="00125F58">
      <w:pPr>
        <w:spacing w:line="360" w:lineRule="auto"/>
        <w:jc w:val="center"/>
        <w:rPr>
          <w:b/>
        </w:rPr>
      </w:pPr>
      <w:r w:rsidRPr="00390457">
        <w:rPr>
          <w:b/>
        </w:rPr>
        <w:t>DAFTAR PUSTAKA</w:t>
      </w:r>
    </w:p>
    <w:p w:rsidR="00125F58" w:rsidRPr="00390457" w:rsidRDefault="00125F58" w:rsidP="00125F58">
      <w:pPr>
        <w:spacing w:line="360" w:lineRule="auto"/>
        <w:jc w:val="both"/>
        <w:rPr>
          <w:b/>
        </w:rPr>
      </w:pPr>
    </w:p>
    <w:p w:rsidR="00125F58" w:rsidRDefault="00125F58" w:rsidP="00125F58">
      <w:pPr>
        <w:jc w:val="both"/>
      </w:pPr>
      <w:proofErr w:type="spellStart"/>
      <w:r>
        <w:t>Allinger</w:t>
      </w:r>
      <w:proofErr w:type="spellEnd"/>
      <w:r>
        <w:t xml:space="preserve"> et </w:t>
      </w:r>
      <w:proofErr w:type="gramStart"/>
      <w:r>
        <w:t>al ,</w:t>
      </w:r>
      <w:proofErr w:type="gramEnd"/>
      <w:r>
        <w:t xml:space="preserve"> (1980 ) , </w:t>
      </w:r>
      <w:r w:rsidRPr="00C84C28">
        <w:rPr>
          <w:i/>
        </w:rPr>
        <w:t>Organic Chemistry</w:t>
      </w:r>
      <w:r>
        <w:t xml:space="preserve">, </w:t>
      </w:r>
      <w:smartTag w:uri="urn:schemas-microsoft-com:office:smarttags" w:element="place">
        <w:smartTag w:uri="urn:schemas-microsoft-com:office:smarttags" w:element="State">
          <w:r>
            <w:t>New York</w:t>
          </w:r>
        </w:smartTag>
      </w:smartTag>
      <w:r>
        <w:t xml:space="preserve"> : Worth Publisher Inc </w:t>
      </w:r>
    </w:p>
    <w:p w:rsidR="00125F58" w:rsidRDefault="00125F58" w:rsidP="00125F58">
      <w:pPr>
        <w:jc w:val="both"/>
      </w:pPr>
    </w:p>
    <w:p w:rsidR="00125F58" w:rsidRDefault="00125F58" w:rsidP="00125F58">
      <w:pPr>
        <w:ind w:left="840" w:hanging="840"/>
        <w:jc w:val="both"/>
      </w:pPr>
      <w:r>
        <w:t xml:space="preserve">Edwin S Could, (1964), </w:t>
      </w:r>
      <w:r w:rsidRPr="005B6A38">
        <w:rPr>
          <w:i/>
        </w:rPr>
        <w:t xml:space="preserve">Mechanism and Structure </w:t>
      </w:r>
      <w:proofErr w:type="spellStart"/>
      <w:r w:rsidRPr="005B6A38">
        <w:rPr>
          <w:i/>
        </w:rPr>
        <w:t>im</w:t>
      </w:r>
      <w:proofErr w:type="spellEnd"/>
      <w:r w:rsidRPr="005B6A38">
        <w:rPr>
          <w:i/>
        </w:rPr>
        <w:t xml:space="preserve"> Organic Chemistry</w:t>
      </w:r>
      <w:r>
        <w:t xml:space="preserve">, </w:t>
      </w:r>
      <w:smartTag w:uri="urn:schemas-microsoft-com:office:smarttags" w:element="place">
        <w:smartTag w:uri="urn:schemas-microsoft-com:office:smarttags" w:element="State">
          <w:r>
            <w:t xml:space="preserve">New </w:t>
          </w:r>
          <w:proofErr w:type="gramStart"/>
          <w:r>
            <w:t>York</w:t>
          </w:r>
        </w:smartTag>
      </w:smartTag>
      <w:r>
        <w:t xml:space="preserve"> :</w:t>
      </w:r>
      <w:proofErr w:type="gramEnd"/>
      <w:r>
        <w:t xml:space="preserve"> Reinhart and Winston Inc. </w:t>
      </w:r>
    </w:p>
    <w:p w:rsidR="00125F58" w:rsidRDefault="00125F58" w:rsidP="00125F58">
      <w:pPr>
        <w:ind w:left="840" w:hanging="840"/>
        <w:jc w:val="both"/>
      </w:pPr>
    </w:p>
    <w:p w:rsidR="00125F58" w:rsidRDefault="00125F58" w:rsidP="00125F58">
      <w:pPr>
        <w:jc w:val="both"/>
      </w:pPr>
      <w:r>
        <w:t xml:space="preserve">Francois A </w:t>
      </w:r>
      <w:proofErr w:type="gramStart"/>
      <w:r>
        <w:t>Carey ,</w:t>
      </w:r>
      <w:proofErr w:type="gramEnd"/>
      <w:r>
        <w:t xml:space="preserve"> ( 2000 ), </w:t>
      </w:r>
      <w:r w:rsidRPr="002C5F1D">
        <w:rPr>
          <w:i/>
        </w:rPr>
        <w:t>Organic  Chemistry</w:t>
      </w:r>
      <w:r>
        <w:t xml:space="preserve">, </w:t>
      </w:r>
      <w:smartTag w:uri="urn:schemas-microsoft-com:office:smarttags" w:element="place">
        <w:smartTag w:uri="urn:schemas-microsoft-com:office:smarttags" w:element="State">
          <w:r>
            <w:t>New York</w:t>
          </w:r>
        </w:smartTag>
      </w:smartTag>
      <w:r>
        <w:t xml:space="preserve"> : Mc </w:t>
      </w:r>
      <w:proofErr w:type="spellStart"/>
      <w:r>
        <w:t>Graw</w:t>
      </w:r>
      <w:proofErr w:type="spellEnd"/>
      <w:r>
        <w:t xml:space="preserve"> Hill Inc </w:t>
      </w:r>
    </w:p>
    <w:p w:rsidR="00125F58" w:rsidRDefault="00125F58" w:rsidP="00125F58">
      <w:pPr>
        <w:jc w:val="both"/>
      </w:pPr>
    </w:p>
    <w:p w:rsidR="00125F58" w:rsidRDefault="00125F58" w:rsidP="00125F58">
      <w:pPr>
        <w:jc w:val="both"/>
      </w:pPr>
      <w:hyperlink r:id="rId55" w:history="1">
        <w:r w:rsidRPr="00FC59EF">
          <w:rPr>
            <w:rStyle w:val="Hyperlink"/>
          </w:rPr>
          <w:t>http://en.wikipedia.org/wiki/Benzotriazole</w:t>
        </w:r>
      </w:hyperlink>
      <w:r>
        <w:t xml:space="preserve">, </w:t>
      </w:r>
      <w:proofErr w:type="spellStart"/>
      <w:r>
        <w:t>diakses</w:t>
      </w:r>
      <w:proofErr w:type="spellEnd"/>
      <w:r>
        <w:t xml:space="preserve"> </w:t>
      </w:r>
      <w:proofErr w:type="spellStart"/>
      <w:r>
        <w:t>tanggal</w:t>
      </w:r>
      <w:proofErr w:type="spellEnd"/>
      <w:r>
        <w:t xml:space="preserve"> 26 </w:t>
      </w:r>
      <w:proofErr w:type="spellStart"/>
      <w:r>
        <w:t>Maret</w:t>
      </w:r>
      <w:proofErr w:type="spellEnd"/>
      <w:r>
        <w:t xml:space="preserve"> 2010 </w:t>
      </w:r>
      <w:proofErr w:type="spellStart"/>
      <w:r>
        <w:t>Pukul</w:t>
      </w:r>
      <w:proofErr w:type="spellEnd"/>
      <w:r>
        <w:t xml:space="preserve">. 08.45 </w:t>
      </w:r>
    </w:p>
    <w:p w:rsidR="00125F58" w:rsidRPr="00130AD4" w:rsidRDefault="00125F58" w:rsidP="00125F58">
      <w:pPr>
        <w:jc w:val="both"/>
      </w:pPr>
    </w:p>
    <w:p w:rsidR="00125F58" w:rsidRDefault="00125F58" w:rsidP="00125F58">
      <w:pPr>
        <w:ind w:left="840" w:hanging="840"/>
        <w:jc w:val="both"/>
      </w:pPr>
      <w:hyperlink r:id="rId56" w:history="1">
        <w:proofErr w:type="gramStart"/>
        <w:r w:rsidRPr="00FC59EF">
          <w:rPr>
            <w:rStyle w:val="Hyperlink"/>
          </w:rPr>
          <w:t>http://chemicalland21.com/specialtychem/finechem/BENZOTRIAZOLE.htm</w:t>
        </w:r>
      </w:hyperlink>
      <w:r>
        <w:t xml:space="preserve"> </w:t>
      </w:r>
      <w:proofErr w:type="spellStart"/>
      <w:r>
        <w:t>diakses</w:t>
      </w:r>
      <w:proofErr w:type="spellEnd"/>
      <w:r>
        <w:t xml:space="preserve"> </w:t>
      </w:r>
      <w:proofErr w:type="spellStart"/>
      <w:r>
        <w:t>tanggal</w:t>
      </w:r>
      <w:proofErr w:type="spellEnd"/>
      <w:r>
        <w:t xml:space="preserve"> 26 </w:t>
      </w:r>
      <w:proofErr w:type="spellStart"/>
      <w:r>
        <w:t>Maret</w:t>
      </w:r>
      <w:proofErr w:type="spellEnd"/>
      <w:r>
        <w:t xml:space="preserve"> 2010 </w:t>
      </w:r>
      <w:proofErr w:type="spellStart"/>
      <w:r>
        <w:t>Pukul</w:t>
      </w:r>
      <w:proofErr w:type="spellEnd"/>
      <w:r>
        <w:t>.</w:t>
      </w:r>
      <w:proofErr w:type="gramEnd"/>
      <w:r>
        <w:t xml:space="preserve"> 08.45</w:t>
      </w:r>
    </w:p>
    <w:p w:rsidR="00125F58" w:rsidRDefault="00125F58" w:rsidP="00125F58">
      <w:pPr>
        <w:ind w:left="840" w:hanging="840"/>
        <w:jc w:val="both"/>
      </w:pPr>
    </w:p>
    <w:p w:rsidR="00125F58" w:rsidRDefault="00125F58" w:rsidP="00125F58">
      <w:pPr>
        <w:ind w:left="840" w:hanging="840"/>
        <w:jc w:val="both"/>
      </w:pPr>
      <w:hyperlink r:id="rId57" w:history="1">
        <w:r w:rsidRPr="00A84315">
          <w:rPr>
            <w:rStyle w:val="Hyperlink"/>
          </w:rPr>
          <w:t>http://msds.chem.ox.ac.uk/BE/1H-benzotriazole.html</w:t>
        </w:r>
      </w:hyperlink>
      <w:r w:rsidRPr="00A84315">
        <w:t>,</w:t>
      </w:r>
      <w:r w:rsidRPr="00860B2B">
        <w:t xml:space="preserve"> </w:t>
      </w:r>
      <w:proofErr w:type="spellStart"/>
      <w:r>
        <w:t>diakses</w:t>
      </w:r>
      <w:proofErr w:type="spellEnd"/>
      <w:r>
        <w:t xml:space="preserve"> </w:t>
      </w:r>
      <w:proofErr w:type="spellStart"/>
      <w:r w:rsidRPr="00A84315">
        <w:t>tanggal</w:t>
      </w:r>
      <w:proofErr w:type="spellEnd"/>
      <w:r w:rsidRPr="00A84315">
        <w:t xml:space="preserve"> 26 </w:t>
      </w:r>
      <w:proofErr w:type="spellStart"/>
      <w:r w:rsidRPr="00A84315">
        <w:t>Maret</w:t>
      </w:r>
      <w:proofErr w:type="spellEnd"/>
      <w:r w:rsidRPr="00A84315">
        <w:t xml:space="preserve"> 2010 </w:t>
      </w:r>
      <w:proofErr w:type="spellStart"/>
      <w:r w:rsidRPr="00A84315">
        <w:t>Pukul</w:t>
      </w:r>
      <w:proofErr w:type="spellEnd"/>
      <w:r w:rsidRPr="00A84315">
        <w:t xml:space="preserve">. </w:t>
      </w:r>
      <w:r>
        <w:t>08.45</w:t>
      </w:r>
    </w:p>
    <w:p w:rsidR="00125F58" w:rsidRPr="00860B2B" w:rsidRDefault="00125F58" w:rsidP="00125F58">
      <w:pPr>
        <w:ind w:left="840" w:hanging="840"/>
        <w:jc w:val="both"/>
      </w:pPr>
    </w:p>
    <w:p w:rsidR="00125F58" w:rsidRDefault="00125F58" w:rsidP="00125F58">
      <w:pPr>
        <w:jc w:val="both"/>
      </w:pPr>
      <w:r>
        <w:t xml:space="preserve">Jack Hine </w:t>
      </w:r>
      <w:proofErr w:type="gramStart"/>
      <w:r>
        <w:t>( 1972</w:t>
      </w:r>
      <w:proofErr w:type="gramEnd"/>
      <w:r>
        <w:t xml:space="preserve">), </w:t>
      </w:r>
      <w:r w:rsidRPr="00080C0F">
        <w:rPr>
          <w:i/>
        </w:rPr>
        <w:t>The Search for Organic Reaction Pathways</w:t>
      </w:r>
      <w:r>
        <w:t xml:space="preserve">, </w:t>
      </w:r>
      <w:smartTag w:uri="urn:schemas-microsoft-com:office:smarttags" w:element="place">
        <w:smartTag w:uri="urn:schemas-microsoft-com:office:smarttags" w:element="City">
          <w:r>
            <w:t>London</w:t>
          </w:r>
        </w:smartTag>
      </w:smartTag>
      <w:r>
        <w:t xml:space="preserve"> : </w:t>
      </w:r>
      <w:proofErr w:type="spellStart"/>
      <w:r>
        <w:t>Laongman</w:t>
      </w:r>
      <w:proofErr w:type="spellEnd"/>
      <w:r>
        <w:t xml:space="preserve"> Ltd.</w:t>
      </w:r>
    </w:p>
    <w:p w:rsidR="00125F58" w:rsidRDefault="00125F58" w:rsidP="00125F58">
      <w:pPr>
        <w:jc w:val="both"/>
      </w:pPr>
    </w:p>
    <w:p w:rsidR="00125F58" w:rsidRDefault="00125F58" w:rsidP="00125F58">
      <w:pPr>
        <w:ind w:left="840" w:hanging="840"/>
        <w:jc w:val="both"/>
      </w:pPr>
      <w:r>
        <w:t xml:space="preserve">Jerry March </w:t>
      </w:r>
      <w:proofErr w:type="gramStart"/>
      <w:r>
        <w:t>( 1977</w:t>
      </w:r>
      <w:proofErr w:type="gramEnd"/>
      <w:r>
        <w:t xml:space="preserve"> ), </w:t>
      </w:r>
      <w:r w:rsidRPr="00080C0F">
        <w:rPr>
          <w:i/>
        </w:rPr>
        <w:t xml:space="preserve">Advanced Organic Chemistry , Reactions, Mechanism and </w:t>
      </w:r>
      <w:proofErr w:type="spellStart"/>
      <w:r w:rsidRPr="00080C0F">
        <w:rPr>
          <w:i/>
        </w:rPr>
        <w:t>Strcture</w:t>
      </w:r>
      <w:proofErr w:type="spellEnd"/>
      <w:r w:rsidRPr="00080C0F">
        <w:rPr>
          <w:i/>
        </w:rPr>
        <w:t>,</w:t>
      </w:r>
      <w:r>
        <w:t xml:space="preserve"> </w:t>
      </w:r>
      <w:smartTag w:uri="urn:schemas-microsoft-com:office:smarttags" w:element="place">
        <w:smartTag w:uri="urn:schemas-microsoft-com:office:smarttags" w:element="City">
          <w:r>
            <w:t>Tokyo</w:t>
          </w:r>
        </w:smartTag>
      </w:smartTag>
      <w:r>
        <w:t xml:space="preserve"> : Mc </w:t>
      </w:r>
      <w:proofErr w:type="spellStart"/>
      <w:r>
        <w:t>Graw</w:t>
      </w:r>
      <w:proofErr w:type="spellEnd"/>
      <w:r>
        <w:t xml:space="preserve">-Hill </w:t>
      </w:r>
      <w:proofErr w:type="spellStart"/>
      <w:r>
        <w:t>Kogakusha</w:t>
      </w:r>
      <w:proofErr w:type="spellEnd"/>
      <w:r>
        <w:t xml:space="preserve"> Ltd. </w:t>
      </w:r>
    </w:p>
    <w:p w:rsidR="00125F58" w:rsidRDefault="00125F58" w:rsidP="00125F58">
      <w:pPr>
        <w:ind w:left="840" w:hanging="840"/>
        <w:jc w:val="both"/>
      </w:pPr>
    </w:p>
    <w:p w:rsidR="00125F58" w:rsidRDefault="00125F58" w:rsidP="00125F58">
      <w:pPr>
        <w:tabs>
          <w:tab w:val="left" w:pos="990"/>
        </w:tabs>
        <w:ind w:left="840" w:hanging="840"/>
        <w:jc w:val="both"/>
      </w:pPr>
      <w:r>
        <w:t xml:space="preserve">Michael P Doyle </w:t>
      </w:r>
      <w:proofErr w:type="gramStart"/>
      <w:r>
        <w:t>( 1980</w:t>
      </w:r>
      <w:proofErr w:type="gramEnd"/>
      <w:r>
        <w:t xml:space="preserve"> ), </w:t>
      </w:r>
      <w:proofErr w:type="spellStart"/>
      <w:r w:rsidRPr="009E3BFD">
        <w:rPr>
          <w:i/>
        </w:rPr>
        <w:t>Exsperimental</w:t>
      </w:r>
      <w:proofErr w:type="spellEnd"/>
      <w:r w:rsidRPr="009E3BFD">
        <w:rPr>
          <w:i/>
        </w:rPr>
        <w:t xml:space="preserve"> Organic Chemistry</w:t>
      </w:r>
      <w:r>
        <w:t xml:space="preserve">, </w:t>
      </w:r>
      <w:smartTag w:uri="urn:schemas-microsoft-com:office:smarttags" w:element="place">
        <w:smartTag w:uri="urn:schemas-microsoft-com:office:smarttags" w:element="State">
          <w:r>
            <w:t>New York</w:t>
          </w:r>
        </w:smartTag>
      </w:smartTag>
      <w:r>
        <w:t xml:space="preserve"> : John and Willey and Sons. </w:t>
      </w:r>
    </w:p>
    <w:p w:rsidR="00125F58" w:rsidRDefault="00125F58" w:rsidP="00125F58">
      <w:pPr>
        <w:tabs>
          <w:tab w:val="left" w:pos="990"/>
        </w:tabs>
        <w:ind w:left="840" w:hanging="840"/>
        <w:jc w:val="both"/>
      </w:pPr>
    </w:p>
    <w:p w:rsidR="00125F58" w:rsidRDefault="00125F58" w:rsidP="00125F58">
      <w:pPr>
        <w:tabs>
          <w:tab w:val="left" w:pos="990"/>
        </w:tabs>
        <w:ind w:left="840" w:hanging="840"/>
        <w:jc w:val="both"/>
      </w:pPr>
      <w:r>
        <w:t>Peter Sykes (</w:t>
      </w:r>
      <w:proofErr w:type="gramStart"/>
      <w:r>
        <w:t>1977 )</w:t>
      </w:r>
      <w:proofErr w:type="gramEnd"/>
      <w:r>
        <w:t xml:space="preserve">, A </w:t>
      </w:r>
      <w:proofErr w:type="spellStart"/>
      <w:r>
        <w:t>Quidw</w:t>
      </w:r>
      <w:proofErr w:type="spellEnd"/>
      <w:r>
        <w:t xml:space="preserve"> Book to Mechanism in Organic Chemistry, </w:t>
      </w:r>
      <w:smartTag w:uri="urn:schemas-microsoft-com:office:smarttags" w:element="place">
        <w:smartTag w:uri="urn:schemas-microsoft-com:office:smarttags" w:element="City">
          <w:r>
            <w:t>London</w:t>
          </w:r>
        </w:smartTag>
      </w:smartTag>
      <w:r>
        <w:t xml:space="preserve"> : Longman Group Ltd</w:t>
      </w:r>
    </w:p>
    <w:p w:rsidR="00125F58" w:rsidRDefault="00125F58" w:rsidP="00125F58">
      <w:pPr>
        <w:tabs>
          <w:tab w:val="left" w:pos="990"/>
        </w:tabs>
        <w:ind w:left="840" w:hanging="840"/>
        <w:jc w:val="both"/>
      </w:pPr>
    </w:p>
    <w:p w:rsidR="00125F58" w:rsidRDefault="00125F58" w:rsidP="00125F58">
      <w:pPr>
        <w:tabs>
          <w:tab w:val="left" w:pos="990"/>
        </w:tabs>
        <w:ind w:left="840" w:hanging="840"/>
        <w:jc w:val="both"/>
      </w:pPr>
      <w:r>
        <w:lastRenderedPageBreak/>
        <w:t xml:space="preserve">__________ </w:t>
      </w:r>
      <w:proofErr w:type="gramStart"/>
      <w:r>
        <w:t>( 1979</w:t>
      </w:r>
      <w:proofErr w:type="gramEnd"/>
      <w:r>
        <w:t xml:space="preserve">), The Search for Organic Chemistry </w:t>
      </w:r>
      <w:proofErr w:type="spellStart"/>
      <w:r>
        <w:t>Payhways</w:t>
      </w:r>
      <w:proofErr w:type="spellEnd"/>
      <w:r>
        <w:t xml:space="preserve">, </w:t>
      </w:r>
      <w:smartTag w:uri="urn:schemas-microsoft-com:office:smarttags" w:element="place">
        <w:smartTag w:uri="urn:schemas-microsoft-com:office:smarttags" w:element="City">
          <w:r>
            <w:t>London</w:t>
          </w:r>
        </w:smartTag>
      </w:smartTag>
      <w:r>
        <w:t xml:space="preserve"> :</w:t>
      </w:r>
      <w:r w:rsidRPr="009A21A7">
        <w:t xml:space="preserve"> </w:t>
      </w:r>
      <w:r>
        <w:t>Longman Group Ltd:</w:t>
      </w:r>
    </w:p>
    <w:p w:rsidR="00125F58" w:rsidRDefault="00125F58" w:rsidP="00125F58">
      <w:pPr>
        <w:tabs>
          <w:tab w:val="left" w:pos="990"/>
        </w:tabs>
        <w:ind w:left="840" w:hanging="840"/>
        <w:jc w:val="both"/>
      </w:pPr>
    </w:p>
    <w:p w:rsidR="00125F58" w:rsidRPr="009E3BFD" w:rsidRDefault="00125F58" w:rsidP="00125F58">
      <w:pPr>
        <w:tabs>
          <w:tab w:val="left" w:pos="990"/>
        </w:tabs>
        <w:ind w:left="840" w:hanging="840"/>
        <w:jc w:val="both"/>
      </w:pPr>
      <w:r>
        <w:t xml:space="preserve">William H Brown </w:t>
      </w:r>
      <w:proofErr w:type="gramStart"/>
      <w:r>
        <w:t>( 1992</w:t>
      </w:r>
      <w:proofErr w:type="gramEnd"/>
      <w:r>
        <w:t xml:space="preserve"> ), </w:t>
      </w:r>
      <w:r w:rsidRPr="009E3BFD">
        <w:rPr>
          <w:i/>
        </w:rPr>
        <w:t>Introductions in</w:t>
      </w:r>
      <w:r>
        <w:t xml:space="preserve"> </w:t>
      </w:r>
      <w:r w:rsidRPr="002C5F1D">
        <w:rPr>
          <w:i/>
        </w:rPr>
        <w:t>Organic  Chemistry</w:t>
      </w:r>
      <w:r>
        <w:rPr>
          <w:i/>
        </w:rPr>
        <w:t xml:space="preserve">, </w:t>
      </w:r>
      <w:smartTag w:uri="urn:schemas-microsoft-com:office:smarttags" w:element="place">
        <w:smartTag w:uri="urn:schemas-microsoft-com:office:smarttags" w:element="City">
          <w:r>
            <w:t>Boston</w:t>
          </w:r>
        </w:smartTag>
      </w:smartTag>
      <w:r>
        <w:t xml:space="preserve"> : Willard Grant Press</w:t>
      </w:r>
    </w:p>
    <w:p w:rsidR="00233DF6" w:rsidRPr="00125F58" w:rsidRDefault="00233DF6" w:rsidP="00125F58"/>
    <w:sectPr w:rsidR="00233DF6" w:rsidRPr="00125F58" w:rsidSect="00233DF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E03AC"/>
    <w:multiLevelType w:val="hybridMultilevel"/>
    <w:tmpl w:val="21F88222"/>
    <w:lvl w:ilvl="0" w:tplc="0409000F">
      <w:start w:val="1"/>
      <w:numFmt w:val="decimal"/>
      <w:lvlText w:val="%1."/>
      <w:lvlJc w:val="left"/>
      <w:pPr>
        <w:ind w:left="2007" w:hanging="360"/>
      </w:pPr>
      <w:rPr>
        <w:rFonts w:cs="Times New Roman"/>
      </w:rPr>
    </w:lvl>
    <w:lvl w:ilvl="1" w:tplc="04090019">
      <w:start w:val="1"/>
      <w:numFmt w:val="lowerLetter"/>
      <w:lvlText w:val="%2."/>
      <w:lvlJc w:val="left"/>
      <w:pPr>
        <w:ind w:left="2727" w:hanging="360"/>
      </w:pPr>
      <w:rPr>
        <w:rFonts w:cs="Times New Roman"/>
      </w:rPr>
    </w:lvl>
    <w:lvl w:ilvl="2" w:tplc="0409001B">
      <w:start w:val="1"/>
      <w:numFmt w:val="lowerRoman"/>
      <w:lvlText w:val="%3."/>
      <w:lvlJc w:val="right"/>
      <w:pPr>
        <w:ind w:left="3447" w:hanging="180"/>
      </w:pPr>
      <w:rPr>
        <w:rFonts w:cs="Times New Roman"/>
      </w:rPr>
    </w:lvl>
    <w:lvl w:ilvl="3" w:tplc="0409000F">
      <w:start w:val="1"/>
      <w:numFmt w:val="decimal"/>
      <w:lvlText w:val="%4."/>
      <w:lvlJc w:val="left"/>
      <w:pPr>
        <w:ind w:left="4167" w:hanging="360"/>
      </w:pPr>
      <w:rPr>
        <w:rFonts w:cs="Times New Roman"/>
      </w:rPr>
    </w:lvl>
    <w:lvl w:ilvl="4" w:tplc="04090019">
      <w:start w:val="1"/>
      <w:numFmt w:val="lowerLetter"/>
      <w:lvlText w:val="%5."/>
      <w:lvlJc w:val="left"/>
      <w:pPr>
        <w:ind w:left="4887" w:hanging="360"/>
      </w:pPr>
      <w:rPr>
        <w:rFonts w:cs="Times New Roman"/>
      </w:rPr>
    </w:lvl>
    <w:lvl w:ilvl="5" w:tplc="0409001B">
      <w:start w:val="1"/>
      <w:numFmt w:val="lowerRoman"/>
      <w:lvlText w:val="%6."/>
      <w:lvlJc w:val="right"/>
      <w:pPr>
        <w:ind w:left="5607" w:hanging="180"/>
      </w:pPr>
      <w:rPr>
        <w:rFonts w:cs="Times New Roman"/>
      </w:rPr>
    </w:lvl>
    <w:lvl w:ilvl="6" w:tplc="0409000F">
      <w:start w:val="1"/>
      <w:numFmt w:val="decimal"/>
      <w:lvlText w:val="%7."/>
      <w:lvlJc w:val="left"/>
      <w:pPr>
        <w:ind w:left="6327" w:hanging="360"/>
      </w:pPr>
      <w:rPr>
        <w:rFonts w:cs="Times New Roman"/>
      </w:rPr>
    </w:lvl>
    <w:lvl w:ilvl="7" w:tplc="04090019">
      <w:start w:val="1"/>
      <w:numFmt w:val="lowerLetter"/>
      <w:lvlText w:val="%8."/>
      <w:lvlJc w:val="left"/>
      <w:pPr>
        <w:ind w:left="7047" w:hanging="360"/>
      </w:pPr>
      <w:rPr>
        <w:rFonts w:cs="Times New Roman"/>
      </w:rPr>
    </w:lvl>
    <w:lvl w:ilvl="8" w:tplc="0409001B">
      <w:start w:val="1"/>
      <w:numFmt w:val="lowerRoman"/>
      <w:lvlText w:val="%9."/>
      <w:lvlJc w:val="right"/>
      <w:pPr>
        <w:ind w:left="7767" w:hanging="180"/>
      </w:pPr>
      <w:rPr>
        <w:rFonts w:cs="Times New Roman"/>
      </w:rPr>
    </w:lvl>
  </w:abstractNum>
  <w:abstractNum w:abstractNumId="1">
    <w:nsid w:val="13D756A4"/>
    <w:multiLevelType w:val="hybridMultilevel"/>
    <w:tmpl w:val="7CBEF50E"/>
    <w:lvl w:ilvl="0" w:tplc="ABC2D4B6">
      <w:start w:val="1"/>
      <w:numFmt w:val="decimal"/>
      <w:lvlText w:val="%1."/>
      <w:lvlJc w:val="left"/>
      <w:pPr>
        <w:ind w:left="502" w:hanging="360"/>
      </w:pPr>
      <w:rPr>
        <w:rFonts w:cs="Times New Roman" w:hint="default"/>
        <w:b w:val="0"/>
      </w:rPr>
    </w:lvl>
    <w:lvl w:ilvl="1" w:tplc="04210019">
      <w:start w:val="1"/>
      <w:numFmt w:val="lowerLetter"/>
      <w:lvlText w:val="%2."/>
      <w:lvlJc w:val="left"/>
      <w:pPr>
        <w:ind w:left="1222" w:hanging="360"/>
      </w:pPr>
      <w:rPr>
        <w:rFonts w:cs="Times New Roman"/>
      </w:rPr>
    </w:lvl>
    <w:lvl w:ilvl="2" w:tplc="0421001B">
      <w:start w:val="1"/>
      <w:numFmt w:val="lowerRoman"/>
      <w:lvlText w:val="%3."/>
      <w:lvlJc w:val="right"/>
      <w:pPr>
        <w:ind w:left="1942" w:hanging="180"/>
      </w:pPr>
      <w:rPr>
        <w:rFonts w:cs="Times New Roman"/>
      </w:rPr>
    </w:lvl>
    <w:lvl w:ilvl="3" w:tplc="0421000F">
      <w:start w:val="1"/>
      <w:numFmt w:val="decimal"/>
      <w:lvlText w:val="%4."/>
      <w:lvlJc w:val="left"/>
      <w:pPr>
        <w:ind w:left="2662" w:hanging="360"/>
      </w:pPr>
      <w:rPr>
        <w:rFonts w:cs="Times New Roman"/>
      </w:rPr>
    </w:lvl>
    <w:lvl w:ilvl="4" w:tplc="04210019">
      <w:start w:val="1"/>
      <w:numFmt w:val="lowerLetter"/>
      <w:lvlText w:val="%5."/>
      <w:lvlJc w:val="left"/>
      <w:pPr>
        <w:ind w:left="3382" w:hanging="360"/>
      </w:pPr>
      <w:rPr>
        <w:rFonts w:cs="Times New Roman"/>
      </w:rPr>
    </w:lvl>
    <w:lvl w:ilvl="5" w:tplc="0421001B">
      <w:start w:val="1"/>
      <w:numFmt w:val="lowerRoman"/>
      <w:lvlText w:val="%6."/>
      <w:lvlJc w:val="right"/>
      <w:pPr>
        <w:ind w:left="4102" w:hanging="180"/>
      </w:pPr>
      <w:rPr>
        <w:rFonts w:cs="Times New Roman"/>
      </w:rPr>
    </w:lvl>
    <w:lvl w:ilvl="6" w:tplc="0421000F">
      <w:start w:val="1"/>
      <w:numFmt w:val="decimal"/>
      <w:lvlText w:val="%7."/>
      <w:lvlJc w:val="left"/>
      <w:pPr>
        <w:ind w:left="4822" w:hanging="360"/>
      </w:pPr>
      <w:rPr>
        <w:rFonts w:cs="Times New Roman"/>
      </w:rPr>
    </w:lvl>
    <w:lvl w:ilvl="7" w:tplc="04210019">
      <w:start w:val="1"/>
      <w:numFmt w:val="lowerLetter"/>
      <w:lvlText w:val="%8."/>
      <w:lvlJc w:val="left"/>
      <w:pPr>
        <w:ind w:left="5542" w:hanging="360"/>
      </w:pPr>
      <w:rPr>
        <w:rFonts w:cs="Times New Roman"/>
      </w:rPr>
    </w:lvl>
    <w:lvl w:ilvl="8" w:tplc="0421001B">
      <w:start w:val="1"/>
      <w:numFmt w:val="lowerRoman"/>
      <w:lvlText w:val="%9."/>
      <w:lvlJc w:val="right"/>
      <w:pPr>
        <w:ind w:left="6262" w:hanging="180"/>
      </w:pPr>
      <w:rPr>
        <w:rFonts w:cs="Times New Roman"/>
      </w:rPr>
    </w:lvl>
  </w:abstractNum>
  <w:abstractNum w:abstractNumId="2">
    <w:nsid w:val="296A0328"/>
    <w:multiLevelType w:val="hybridMultilevel"/>
    <w:tmpl w:val="3530D9CC"/>
    <w:lvl w:ilvl="0" w:tplc="C13A4004">
      <w:start w:val="1"/>
      <w:numFmt w:val="decimal"/>
      <w:lvlText w:val="%1."/>
      <w:lvlJc w:val="left"/>
      <w:pPr>
        <w:tabs>
          <w:tab w:val="num" w:pos="1158"/>
        </w:tabs>
        <w:ind w:left="1158" w:hanging="360"/>
      </w:pPr>
      <w:rPr>
        <w:rFonts w:hint="default"/>
      </w:rPr>
    </w:lvl>
    <w:lvl w:ilvl="1" w:tplc="04090019" w:tentative="1">
      <w:start w:val="1"/>
      <w:numFmt w:val="lowerLetter"/>
      <w:lvlText w:val="%2."/>
      <w:lvlJc w:val="left"/>
      <w:pPr>
        <w:tabs>
          <w:tab w:val="num" w:pos="1878"/>
        </w:tabs>
        <w:ind w:left="1878" w:hanging="360"/>
      </w:pPr>
    </w:lvl>
    <w:lvl w:ilvl="2" w:tplc="0409001B" w:tentative="1">
      <w:start w:val="1"/>
      <w:numFmt w:val="lowerRoman"/>
      <w:lvlText w:val="%3."/>
      <w:lvlJc w:val="right"/>
      <w:pPr>
        <w:tabs>
          <w:tab w:val="num" w:pos="2598"/>
        </w:tabs>
        <w:ind w:left="2598" w:hanging="180"/>
      </w:pPr>
    </w:lvl>
    <w:lvl w:ilvl="3" w:tplc="0409000F" w:tentative="1">
      <w:start w:val="1"/>
      <w:numFmt w:val="decimal"/>
      <w:lvlText w:val="%4."/>
      <w:lvlJc w:val="left"/>
      <w:pPr>
        <w:tabs>
          <w:tab w:val="num" w:pos="3318"/>
        </w:tabs>
        <w:ind w:left="3318" w:hanging="360"/>
      </w:pPr>
    </w:lvl>
    <w:lvl w:ilvl="4" w:tplc="04090019" w:tentative="1">
      <w:start w:val="1"/>
      <w:numFmt w:val="lowerLetter"/>
      <w:lvlText w:val="%5."/>
      <w:lvlJc w:val="left"/>
      <w:pPr>
        <w:tabs>
          <w:tab w:val="num" w:pos="4038"/>
        </w:tabs>
        <w:ind w:left="4038" w:hanging="360"/>
      </w:pPr>
    </w:lvl>
    <w:lvl w:ilvl="5" w:tplc="0409001B" w:tentative="1">
      <w:start w:val="1"/>
      <w:numFmt w:val="lowerRoman"/>
      <w:lvlText w:val="%6."/>
      <w:lvlJc w:val="right"/>
      <w:pPr>
        <w:tabs>
          <w:tab w:val="num" w:pos="4758"/>
        </w:tabs>
        <w:ind w:left="4758" w:hanging="180"/>
      </w:pPr>
    </w:lvl>
    <w:lvl w:ilvl="6" w:tplc="0409000F" w:tentative="1">
      <w:start w:val="1"/>
      <w:numFmt w:val="decimal"/>
      <w:lvlText w:val="%7."/>
      <w:lvlJc w:val="left"/>
      <w:pPr>
        <w:tabs>
          <w:tab w:val="num" w:pos="5478"/>
        </w:tabs>
        <w:ind w:left="5478" w:hanging="360"/>
      </w:pPr>
    </w:lvl>
    <w:lvl w:ilvl="7" w:tplc="04090019" w:tentative="1">
      <w:start w:val="1"/>
      <w:numFmt w:val="lowerLetter"/>
      <w:lvlText w:val="%8."/>
      <w:lvlJc w:val="left"/>
      <w:pPr>
        <w:tabs>
          <w:tab w:val="num" w:pos="6198"/>
        </w:tabs>
        <w:ind w:left="6198" w:hanging="360"/>
      </w:pPr>
    </w:lvl>
    <w:lvl w:ilvl="8" w:tplc="0409001B" w:tentative="1">
      <w:start w:val="1"/>
      <w:numFmt w:val="lowerRoman"/>
      <w:lvlText w:val="%9."/>
      <w:lvlJc w:val="right"/>
      <w:pPr>
        <w:tabs>
          <w:tab w:val="num" w:pos="6918"/>
        </w:tabs>
        <w:ind w:left="6918" w:hanging="180"/>
      </w:pPr>
    </w:lvl>
  </w:abstractNum>
  <w:abstractNum w:abstractNumId="3">
    <w:nsid w:val="30D05DAB"/>
    <w:multiLevelType w:val="hybridMultilevel"/>
    <w:tmpl w:val="F36AAC8E"/>
    <w:lvl w:ilvl="0" w:tplc="EDC6491A">
      <w:start w:val="1"/>
      <w:numFmt w:val="decimal"/>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4">
    <w:nsid w:val="3BBB2CB5"/>
    <w:multiLevelType w:val="hybridMultilevel"/>
    <w:tmpl w:val="016A90BE"/>
    <w:lvl w:ilvl="0" w:tplc="0421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47E739D7"/>
    <w:multiLevelType w:val="hybridMultilevel"/>
    <w:tmpl w:val="9AB47B52"/>
    <w:lvl w:ilvl="0" w:tplc="75BC1544">
      <w:start w:val="2"/>
      <w:numFmt w:val="decimal"/>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
    <w:nsid w:val="4E3C2765"/>
    <w:multiLevelType w:val="hybridMultilevel"/>
    <w:tmpl w:val="949CB45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7D0324A3"/>
    <w:multiLevelType w:val="hybridMultilevel"/>
    <w:tmpl w:val="F14ECC06"/>
    <w:lvl w:ilvl="0" w:tplc="877C379E">
      <w:start w:val="1"/>
      <w:numFmt w:val="decimal"/>
      <w:lvlText w:val="%1."/>
      <w:lvlJc w:val="left"/>
      <w:pPr>
        <w:ind w:left="720" w:hanging="360"/>
      </w:pPr>
      <w:rPr>
        <w:rFonts w:ascii="Times New Roman" w:eastAsia="Times New Roman" w:hAnsi="Times New Roman" w:cs="Times New Roman"/>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3"/>
  </w:num>
  <w:num w:numId="3">
    <w:abstractNumId w:val="6"/>
  </w:num>
  <w:num w:numId="4">
    <w:abstractNumId w:val="4"/>
  </w:num>
  <w:num w:numId="5">
    <w:abstractNumId w:val="5"/>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0F0398"/>
    <w:rsid w:val="000F0398"/>
    <w:rsid w:val="00125F58"/>
    <w:rsid w:val="00233DF6"/>
    <w:rsid w:val="004F6216"/>
    <w:rsid w:val="00E713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F5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5F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25F58"/>
    <w:pPr>
      <w:spacing w:after="200" w:line="276" w:lineRule="auto"/>
      <w:ind w:left="720"/>
    </w:pPr>
    <w:rPr>
      <w:rFonts w:ascii="Calibri" w:hAnsi="Calibri"/>
      <w:sz w:val="22"/>
      <w:szCs w:val="22"/>
    </w:rPr>
  </w:style>
  <w:style w:type="character" w:styleId="Hyperlink">
    <w:name w:val="Hyperlink"/>
    <w:basedOn w:val="DefaultParagraphFont"/>
    <w:rsid w:val="00125F58"/>
    <w:rPr>
      <w:color w:val="0000FF"/>
      <w:u w:val="single"/>
    </w:rPr>
  </w:style>
  <w:style w:type="paragraph" w:styleId="BalloonText">
    <w:name w:val="Balloon Text"/>
    <w:basedOn w:val="Normal"/>
    <w:link w:val="BalloonTextChar"/>
    <w:uiPriority w:val="99"/>
    <w:semiHidden/>
    <w:unhideWhenUsed/>
    <w:rsid w:val="00125F58"/>
    <w:rPr>
      <w:rFonts w:ascii="Tahoma" w:hAnsi="Tahoma" w:cs="Tahoma"/>
      <w:sz w:val="16"/>
      <w:szCs w:val="16"/>
    </w:rPr>
  </w:style>
  <w:style w:type="character" w:customStyle="1" w:styleId="BalloonTextChar">
    <w:name w:val="Balloon Text Char"/>
    <w:basedOn w:val="DefaultParagraphFont"/>
    <w:link w:val="BalloonText"/>
    <w:uiPriority w:val="99"/>
    <w:semiHidden/>
    <w:rsid w:val="00125F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4.emf"/><Relationship Id="rId21" Type="http://schemas.openxmlformats.org/officeDocument/2006/relationships/image" Target="media/image17.emf"/><Relationship Id="rId34" Type="http://schemas.openxmlformats.org/officeDocument/2006/relationships/image" Target="media/image30.png"/><Relationship Id="rId42" Type="http://schemas.openxmlformats.org/officeDocument/2006/relationships/oleObject" Target="embeddings/oleObject3.bin"/><Relationship Id="rId47" Type="http://schemas.openxmlformats.org/officeDocument/2006/relationships/image" Target="media/image38.emf"/><Relationship Id="rId50" Type="http://schemas.openxmlformats.org/officeDocument/2006/relationships/oleObject" Target="embeddings/oleObject7.bin"/><Relationship Id="rId55" Type="http://schemas.openxmlformats.org/officeDocument/2006/relationships/hyperlink" Target="http://en.wikipedia.org/wiki/Benzotriazole"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jpe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5.emf"/><Relationship Id="rId54"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3.emf"/><Relationship Id="rId40" Type="http://schemas.openxmlformats.org/officeDocument/2006/relationships/oleObject" Target="embeddings/oleObject2.bin"/><Relationship Id="rId45" Type="http://schemas.openxmlformats.org/officeDocument/2006/relationships/image" Target="media/image37.emf"/><Relationship Id="rId53" Type="http://schemas.openxmlformats.org/officeDocument/2006/relationships/image" Target="media/image41.emf"/><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png"/><Relationship Id="rId49" Type="http://schemas.openxmlformats.org/officeDocument/2006/relationships/image" Target="media/image39.emf"/><Relationship Id="rId57" Type="http://schemas.openxmlformats.org/officeDocument/2006/relationships/hyperlink" Target="http://msds.chem.ox.ac.uk/BE/1H-benzotriazole.html" TargetMode="Externa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png"/><Relationship Id="rId44" Type="http://schemas.openxmlformats.org/officeDocument/2006/relationships/oleObject" Target="embeddings/oleObject4.bin"/><Relationship Id="rId52"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6.emf"/><Relationship Id="rId48" Type="http://schemas.openxmlformats.org/officeDocument/2006/relationships/oleObject" Target="embeddings/oleObject6.bin"/><Relationship Id="rId56" Type="http://schemas.openxmlformats.org/officeDocument/2006/relationships/hyperlink" Target="http://chemicalland21.com/specialtychem/finechem/BENZOTRIAZOLE.htm" TargetMode="External"/><Relationship Id="rId8" Type="http://schemas.openxmlformats.org/officeDocument/2006/relationships/image" Target="media/image4.emf"/><Relationship Id="rId51" Type="http://schemas.openxmlformats.org/officeDocument/2006/relationships/image" Target="media/image40.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4711</Words>
  <Characters>26857</Characters>
  <Application>Microsoft Office Word</Application>
  <DocSecurity>0</DocSecurity>
  <Lines>223</Lines>
  <Paragraphs>63</Paragraphs>
  <ScaleCrop>false</ScaleCrop>
  <Company>UNY</Company>
  <LinksUpToDate>false</LinksUpToDate>
  <CharactersWithSpaces>31505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KIMIA MIPA</dc:creator>
  <cp:keywords/>
  <dc:description/>
  <cp:lastModifiedBy>KIMIA MIPA</cp:lastModifiedBy>
  <cp:revision>3</cp:revision>
  <dcterms:created xsi:type="dcterms:W3CDTF">2013-07-09T03:33:00Z</dcterms:created>
  <dcterms:modified xsi:type="dcterms:W3CDTF">2013-07-09T03:37:00Z</dcterms:modified>
</cp:coreProperties>
</file>