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D1" w:rsidRPr="00E6042F" w:rsidRDefault="001220D1" w:rsidP="001220D1">
      <w:pPr>
        <w:jc w:val="center"/>
        <w:rPr>
          <w:rFonts w:ascii="Times New Roman" w:hAnsi="Times New Roman" w:cs="Times New Roman"/>
          <w:b/>
          <w:sz w:val="28"/>
          <w:szCs w:val="28"/>
        </w:rPr>
      </w:pPr>
      <w:r w:rsidRPr="00E6042F">
        <w:rPr>
          <w:rFonts w:ascii="Times New Roman" w:hAnsi="Times New Roman" w:cs="Times New Roman"/>
          <w:b/>
          <w:sz w:val="28"/>
          <w:szCs w:val="28"/>
        </w:rPr>
        <w:t>Conventional to Virtual Laboratory in Vocational Education</w:t>
      </w:r>
    </w:p>
    <w:p w:rsidR="001220D1" w:rsidRPr="00E6042F" w:rsidRDefault="001220D1" w:rsidP="001220D1">
      <w:pPr>
        <w:spacing w:after="0"/>
        <w:jc w:val="center"/>
        <w:rPr>
          <w:rFonts w:ascii="Times New Roman" w:hAnsi="Times New Roman" w:cs="Times New Roman"/>
          <w:b/>
          <w:sz w:val="20"/>
          <w:szCs w:val="20"/>
        </w:rPr>
      </w:pPr>
      <w:r>
        <w:rPr>
          <w:rFonts w:ascii="Arial" w:hAnsi="Arial" w:cs="Arial"/>
        </w:rPr>
        <w:t xml:space="preserve"> </w:t>
      </w:r>
      <w:r w:rsidRPr="00E6042F">
        <w:rPr>
          <w:rFonts w:ascii="Times New Roman" w:hAnsi="Times New Roman" w:cs="Times New Roman"/>
          <w:b/>
          <w:sz w:val="20"/>
          <w:szCs w:val="20"/>
        </w:rPr>
        <w:t>Bernardus Sentot Wijanarka</w:t>
      </w:r>
    </w:p>
    <w:p w:rsidR="001220D1" w:rsidRPr="00E6042F" w:rsidRDefault="001220D1" w:rsidP="001220D1">
      <w:pPr>
        <w:spacing w:after="0"/>
        <w:jc w:val="center"/>
        <w:rPr>
          <w:rFonts w:ascii="Times New Roman" w:hAnsi="Times New Roman" w:cs="Times New Roman"/>
          <w:sz w:val="20"/>
          <w:szCs w:val="20"/>
        </w:rPr>
      </w:pPr>
      <w:r w:rsidRPr="00E6042F">
        <w:rPr>
          <w:rFonts w:ascii="Times New Roman" w:hAnsi="Times New Roman" w:cs="Times New Roman"/>
          <w:sz w:val="20"/>
          <w:szCs w:val="20"/>
        </w:rPr>
        <w:t>Department of Mechanical Engineering Education</w:t>
      </w:r>
      <w:r w:rsidR="00D728C3" w:rsidRPr="00E6042F">
        <w:rPr>
          <w:rFonts w:ascii="Times New Roman" w:hAnsi="Times New Roman" w:cs="Times New Roman"/>
          <w:sz w:val="20"/>
          <w:szCs w:val="20"/>
        </w:rPr>
        <w:t xml:space="preserve"> </w:t>
      </w:r>
      <w:r w:rsidRPr="00E6042F">
        <w:rPr>
          <w:rFonts w:ascii="Times New Roman" w:hAnsi="Times New Roman" w:cs="Times New Roman"/>
          <w:sz w:val="20"/>
          <w:szCs w:val="20"/>
        </w:rPr>
        <w:t>Faculty of Engineering</w:t>
      </w:r>
    </w:p>
    <w:p w:rsidR="001220D1" w:rsidRPr="00E6042F" w:rsidRDefault="001220D1" w:rsidP="001220D1">
      <w:pPr>
        <w:spacing w:after="0"/>
        <w:jc w:val="center"/>
        <w:rPr>
          <w:rFonts w:ascii="Times New Roman" w:hAnsi="Times New Roman" w:cs="Times New Roman"/>
          <w:sz w:val="20"/>
          <w:szCs w:val="20"/>
        </w:rPr>
      </w:pPr>
      <w:r w:rsidRPr="00E6042F">
        <w:rPr>
          <w:rFonts w:ascii="Times New Roman" w:hAnsi="Times New Roman" w:cs="Times New Roman"/>
          <w:sz w:val="20"/>
          <w:szCs w:val="20"/>
        </w:rPr>
        <w:t>Yogyakarta State University</w:t>
      </w:r>
    </w:p>
    <w:p w:rsidR="001220D1" w:rsidRPr="00E6042F" w:rsidRDefault="001220D1" w:rsidP="001220D1">
      <w:pPr>
        <w:spacing w:after="0"/>
        <w:jc w:val="center"/>
        <w:rPr>
          <w:rFonts w:ascii="Times New Roman" w:hAnsi="Times New Roman" w:cs="Times New Roman"/>
          <w:sz w:val="20"/>
          <w:szCs w:val="20"/>
        </w:rPr>
      </w:pPr>
      <w:r w:rsidRPr="00E6042F">
        <w:rPr>
          <w:rFonts w:ascii="Times New Roman" w:hAnsi="Times New Roman" w:cs="Times New Roman"/>
          <w:sz w:val="20"/>
          <w:szCs w:val="20"/>
        </w:rPr>
        <w:t xml:space="preserve">Email: </w:t>
      </w:r>
      <w:hyperlink r:id="rId6" w:history="1">
        <w:r w:rsidRPr="00E6042F">
          <w:rPr>
            <w:rStyle w:val="Hyperlink"/>
            <w:rFonts w:ascii="Times New Roman" w:hAnsi="Times New Roman" w:cs="Times New Roman"/>
            <w:sz w:val="20"/>
            <w:szCs w:val="20"/>
          </w:rPr>
          <w:t>bsentot@gmail.com</w:t>
        </w:r>
      </w:hyperlink>
    </w:p>
    <w:p w:rsidR="001220D1" w:rsidRPr="00E6042F" w:rsidRDefault="001220D1" w:rsidP="001220D1">
      <w:pPr>
        <w:spacing w:after="0"/>
        <w:jc w:val="center"/>
        <w:rPr>
          <w:rFonts w:ascii="Times New Roman" w:hAnsi="Times New Roman" w:cs="Times New Roman"/>
          <w:sz w:val="20"/>
          <w:szCs w:val="20"/>
        </w:rPr>
      </w:pPr>
    </w:p>
    <w:p w:rsidR="001220D1" w:rsidRPr="00E6042F" w:rsidRDefault="001220D1" w:rsidP="001220D1">
      <w:pPr>
        <w:jc w:val="center"/>
        <w:rPr>
          <w:rFonts w:ascii="Times New Roman" w:hAnsi="Times New Roman" w:cs="Times New Roman"/>
          <w:b/>
          <w:sz w:val="20"/>
          <w:szCs w:val="20"/>
        </w:rPr>
      </w:pPr>
      <w:r w:rsidRPr="00E6042F">
        <w:rPr>
          <w:rFonts w:ascii="Times New Roman" w:hAnsi="Times New Roman" w:cs="Times New Roman"/>
          <w:b/>
          <w:sz w:val="20"/>
          <w:szCs w:val="20"/>
        </w:rPr>
        <w:t>Abstract</w:t>
      </w:r>
    </w:p>
    <w:p w:rsidR="001220D1" w:rsidRPr="00E6042F" w:rsidRDefault="001220D1" w:rsidP="00EA3094">
      <w:pPr>
        <w:spacing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Laboratories and workshops on vocational education is the primary </w:t>
      </w:r>
      <w:r w:rsidR="00B74A91" w:rsidRPr="00E6042F">
        <w:rPr>
          <w:rFonts w:ascii="Times New Roman" w:hAnsi="Times New Roman" w:cs="Times New Roman"/>
          <w:sz w:val="20"/>
          <w:szCs w:val="20"/>
        </w:rPr>
        <w:t>facilities</w:t>
      </w:r>
      <w:r w:rsidRPr="00E6042F">
        <w:rPr>
          <w:rFonts w:ascii="Times New Roman" w:hAnsi="Times New Roman" w:cs="Times New Roman"/>
          <w:sz w:val="20"/>
          <w:szCs w:val="20"/>
        </w:rPr>
        <w:t xml:space="preserve"> in the formation of student competence.  On the other hand the operational costs to be paid to the implementation of practical learning is very high, so that vocational education institutions have problem in teaching and learning lab.  There is always a gap between the ideal and reality in teaching and learning in laboratories and workshops.</w:t>
      </w:r>
    </w:p>
    <w:p w:rsidR="001220D1" w:rsidRPr="00E6042F" w:rsidRDefault="001220D1" w:rsidP="00EA3094">
      <w:pPr>
        <w:spacing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The development of computer software technology is very beneficial to the teaching and learning process in vocational education in Indonesia.  Huge cost in the purchase of equipment, lab maintenance, and purchase of lab materials will be reduced by using virtual laboratories or virtual workshop.  At this time the virtual media can replace the real with the perfect condition.  Expensive equipment, dangerous and complex operation can be replaced with a virtual environment that can reduce the cost and time. This article will discuss the use of virtual media in learning </w:t>
      </w:r>
      <w:r w:rsidR="003F25D2" w:rsidRPr="00E6042F">
        <w:rPr>
          <w:rFonts w:ascii="Times New Roman" w:hAnsi="Times New Roman" w:cs="Times New Roman"/>
          <w:sz w:val="20"/>
          <w:szCs w:val="20"/>
        </w:rPr>
        <w:t xml:space="preserve">CNC </w:t>
      </w:r>
      <w:r w:rsidRPr="00E6042F">
        <w:rPr>
          <w:rFonts w:ascii="Times New Roman" w:hAnsi="Times New Roman" w:cs="Times New Roman"/>
          <w:sz w:val="20"/>
          <w:szCs w:val="20"/>
        </w:rPr>
        <w:t>machining for vocational education. The process of learning by using a virtual laboratory in several fields have been proven to enhance students' cognitive understanding, accelerate the learning process, and reduce costs.</w:t>
      </w:r>
    </w:p>
    <w:p w:rsidR="001220D1" w:rsidRPr="00E6042F" w:rsidRDefault="001220D1" w:rsidP="001220D1">
      <w:pPr>
        <w:jc w:val="both"/>
        <w:rPr>
          <w:rFonts w:ascii="Times New Roman" w:hAnsi="Times New Roman" w:cs="Times New Roman"/>
          <w:sz w:val="20"/>
          <w:szCs w:val="20"/>
        </w:rPr>
      </w:pPr>
      <w:r w:rsidRPr="00E6042F">
        <w:rPr>
          <w:rFonts w:ascii="Times New Roman" w:hAnsi="Times New Roman" w:cs="Times New Roman"/>
          <w:i/>
          <w:sz w:val="20"/>
          <w:szCs w:val="20"/>
        </w:rPr>
        <w:t>Keywords</w:t>
      </w:r>
      <w:r w:rsidRPr="00E6042F">
        <w:rPr>
          <w:rFonts w:ascii="Times New Roman" w:hAnsi="Times New Roman" w:cs="Times New Roman"/>
          <w:sz w:val="20"/>
          <w:szCs w:val="20"/>
        </w:rPr>
        <w:t>: virtual laboratory, competence, vocational education.</w:t>
      </w:r>
    </w:p>
    <w:p w:rsidR="00E6042F" w:rsidRDefault="00E6042F" w:rsidP="00932E1F">
      <w:pPr>
        <w:autoSpaceDE w:val="0"/>
        <w:autoSpaceDN w:val="0"/>
        <w:adjustRightInd w:val="0"/>
        <w:spacing w:after="0" w:line="360" w:lineRule="auto"/>
        <w:jc w:val="both"/>
        <w:rPr>
          <w:rFonts w:ascii="Arial" w:hAnsi="Arial" w:cs="Arial"/>
          <w:b/>
        </w:rPr>
        <w:sectPr w:rsidR="00E6042F" w:rsidSect="008522F0">
          <w:footerReference w:type="default" r:id="rId7"/>
          <w:pgSz w:w="11906" w:h="16838"/>
          <w:pgMar w:top="2098" w:right="1644" w:bottom="1644" w:left="2098" w:header="708" w:footer="708" w:gutter="0"/>
          <w:cols w:space="708"/>
          <w:docGrid w:linePitch="360"/>
        </w:sectPr>
      </w:pPr>
    </w:p>
    <w:p w:rsidR="00E14FF7" w:rsidRPr="00E6042F" w:rsidRDefault="002D5BC5" w:rsidP="00EA3094">
      <w:pPr>
        <w:autoSpaceDE w:val="0"/>
        <w:autoSpaceDN w:val="0"/>
        <w:adjustRightInd w:val="0"/>
        <w:spacing w:after="0" w:line="240" w:lineRule="auto"/>
        <w:jc w:val="both"/>
        <w:rPr>
          <w:rFonts w:ascii="Times New Roman" w:hAnsi="Times New Roman" w:cs="Times New Roman"/>
          <w:b/>
          <w:sz w:val="20"/>
          <w:szCs w:val="20"/>
        </w:rPr>
      </w:pPr>
      <w:r w:rsidRPr="00E6042F">
        <w:rPr>
          <w:rFonts w:ascii="Times New Roman" w:hAnsi="Times New Roman" w:cs="Times New Roman"/>
          <w:b/>
          <w:sz w:val="20"/>
          <w:szCs w:val="20"/>
        </w:rPr>
        <w:lastRenderedPageBreak/>
        <w:t>Introduction</w:t>
      </w:r>
    </w:p>
    <w:p w:rsidR="00C733E4" w:rsidRPr="00E6042F" w:rsidRDefault="00C733E4"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Learning process in vocational education requires adequate facilities and infrastructure.  Standard facilities and infrastructure SMK / MAK which has been established with Permendiknas No.  40 of 2008 is a reference to create classes, laboratories and workshops.  </w:t>
      </w:r>
      <w:r w:rsidR="0065664C" w:rsidRPr="00E6042F">
        <w:rPr>
          <w:rFonts w:ascii="Times New Roman" w:hAnsi="Times New Roman" w:cs="Times New Roman"/>
          <w:sz w:val="20"/>
          <w:szCs w:val="20"/>
        </w:rPr>
        <w:t>For vocational schools that do not have the laboratories and workshops, it is very hard to meet these standards</w:t>
      </w:r>
      <w:r w:rsidR="00B74A91" w:rsidRPr="00E6042F">
        <w:rPr>
          <w:rFonts w:ascii="Times New Roman" w:hAnsi="Times New Roman" w:cs="Times New Roman"/>
          <w:sz w:val="20"/>
          <w:szCs w:val="20"/>
        </w:rPr>
        <w:t xml:space="preserve">, </w:t>
      </w:r>
      <w:r w:rsidR="0065664C" w:rsidRPr="00E6042F">
        <w:rPr>
          <w:rFonts w:ascii="Times New Roman" w:hAnsi="Times New Roman" w:cs="Times New Roman"/>
          <w:sz w:val="20"/>
          <w:szCs w:val="20"/>
        </w:rPr>
        <w:t>because it requires huge funds for investment.</w:t>
      </w:r>
      <w:r w:rsidRPr="00E6042F">
        <w:rPr>
          <w:rFonts w:ascii="Times New Roman" w:hAnsi="Times New Roman" w:cs="Times New Roman"/>
          <w:sz w:val="20"/>
          <w:szCs w:val="20"/>
        </w:rPr>
        <w:t xml:space="preserve">  In the standard facilities and infrastructure, the virtual lab standards have not been listed.  Virtual laboratory is a laboratory clone obtained through the use of computers and software.  According to Sahin, et</w:t>
      </w:r>
      <w:r w:rsidR="00CB6EC3" w:rsidRPr="00E6042F">
        <w:rPr>
          <w:rFonts w:ascii="Times New Roman" w:hAnsi="Times New Roman" w:cs="Times New Roman"/>
          <w:sz w:val="20"/>
          <w:szCs w:val="20"/>
        </w:rPr>
        <w:t xml:space="preserve"> </w:t>
      </w:r>
      <w:r w:rsidRPr="00E6042F">
        <w:rPr>
          <w:rFonts w:ascii="Times New Roman" w:hAnsi="Times New Roman" w:cs="Times New Roman"/>
          <w:sz w:val="20"/>
          <w:szCs w:val="20"/>
        </w:rPr>
        <w:t xml:space="preserve">  All (2008) </w:t>
      </w:r>
      <w:r w:rsidR="00CB6EC3" w:rsidRPr="00E6042F">
        <w:rPr>
          <w:rFonts w:ascii="Times New Roman" w:hAnsi="Times New Roman" w:cs="Times New Roman"/>
          <w:sz w:val="20"/>
          <w:szCs w:val="20"/>
        </w:rPr>
        <w:t>t</w:t>
      </w:r>
      <w:r w:rsidRPr="00E6042F">
        <w:rPr>
          <w:rFonts w:ascii="Times New Roman" w:hAnsi="Times New Roman" w:cs="Times New Roman"/>
          <w:sz w:val="20"/>
          <w:szCs w:val="20"/>
        </w:rPr>
        <w:t>he main advantage of virtual media use in the training are: cost savings, safety, and access flexibility.</w:t>
      </w:r>
    </w:p>
    <w:p w:rsidR="00C733E4" w:rsidRPr="00E6042F" w:rsidRDefault="00C733E4"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The application of computer software technology in </w:t>
      </w:r>
      <w:r w:rsidR="00CB6EC3" w:rsidRPr="00E6042F">
        <w:rPr>
          <w:rFonts w:ascii="Times New Roman" w:hAnsi="Times New Roman" w:cs="Times New Roman"/>
          <w:sz w:val="20"/>
          <w:szCs w:val="20"/>
        </w:rPr>
        <w:t xml:space="preserve">teaching and </w:t>
      </w:r>
      <w:r w:rsidRPr="00E6042F">
        <w:rPr>
          <w:rFonts w:ascii="Times New Roman" w:hAnsi="Times New Roman" w:cs="Times New Roman"/>
          <w:sz w:val="20"/>
          <w:szCs w:val="20"/>
        </w:rPr>
        <w:t xml:space="preserve">learning in some vocational education in developed countries has become commonplace.  </w:t>
      </w:r>
      <w:r w:rsidR="00CB6EC3" w:rsidRPr="00E6042F">
        <w:rPr>
          <w:rFonts w:ascii="Times New Roman" w:hAnsi="Times New Roman" w:cs="Times New Roman"/>
          <w:sz w:val="20"/>
          <w:szCs w:val="20"/>
        </w:rPr>
        <w:t xml:space="preserve">Technical </w:t>
      </w:r>
      <w:r w:rsidRPr="00E6042F">
        <w:rPr>
          <w:rFonts w:ascii="Times New Roman" w:hAnsi="Times New Roman" w:cs="Times New Roman"/>
          <w:sz w:val="20"/>
          <w:szCs w:val="20"/>
        </w:rPr>
        <w:t xml:space="preserve">Drawing lessons that previous using a drawing table, drawing machine, pencils, paper, has been changed to use drawing software such as AutoCAD, Solidwork, Corel Draw and so forth.  The use of conventional production machines in the company have been very rare since been replaced by machines controlled by computers.  From observations of the </w:t>
      </w:r>
      <w:r w:rsidRPr="00E6042F">
        <w:rPr>
          <w:rFonts w:ascii="Times New Roman" w:hAnsi="Times New Roman" w:cs="Times New Roman"/>
          <w:sz w:val="20"/>
          <w:szCs w:val="20"/>
        </w:rPr>
        <w:lastRenderedPageBreak/>
        <w:t>author in three medium manufacturing enterprises in Yogyakarta obtained results that for the production of machine components is almost 100 % using a computer-controlled machines.  On the other hand in many vocational high schools is still more to teach the operation of conventional machines, so there is a discrepancy between what is taught to what would be experienced by students when working later.</w:t>
      </w:r>
    </w:p>
    <w:p w:rsidR="00932E1F" w:rsidRPr="00E6042F" w:rsidRDefault="00C733E4"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Facilities in most of the vocational </w:t>
      </w:r>
      <w:r w:rsidR="00D00E51" w:rsidRPr="00E6042F">
        <w:rPr>
          <w:rFonts w:ascii="Times New Roman" w:hAnsi="Times New Roman" w:cs="Times New Roman"/>
          <w:sz w:val="20"/>
          <w:szCs w:val="20"/>
        </w:rPr>
        <w:t xml:space="preserve">school, particularly for </w:t>
      </w:r>
      <w:r w:rsidRPr="00E6042F">
        <w:rPr>
          <w:rFonts w:ascii="Times New Roman" w:hAnsi="Times New Roman" w:cs="Times New Roman"/>
          <w:sz w:val="20"/>
          <w:szCs w:val="20"/>
        </w:rPr>
        <w:t xml:space="preserve">machining </w:t>
      </w:r>
      <w:r w:rsidR="00D00E51" w:rsidRPr="00E6042F">
        <w:rPr>
          <w:rFonts w:ascii="Times New Roman" w:hAnsi="Times New Roman" w:cs="Times New Roman"/>
          <w:sz w:val="20"/>
          <w:szCs w:val="20"/>
        </w:rPr>
        <w:t>competencies study program</w:t>
      </w:r>
      <w:r w:rsidRPr="00E6042F">
        <w:rPr>
          <w:rFonts w:ascii="Times New Roman" w:hAnsi="Times New Roman" w:cs="Times New Roman"/>
          <w:sz w:val="20"/>
          <w:szCs w:val="20"/>
        </w:rPr>
        <w:t>, at present using machining workshop containing a conventional machine tools: lathes, m</w:t>
      </w:r>
      <w:r w:rsidR="00D00E51" w:rsidRPr="00E6042F">
        <w:rPr>
          <w:rFonts w:ascii="Times New Roman" w:hAnsi="Times New Roman" w:cs="Times New Roman"/>
          <w:sz w:val="20"/>
          <w:szCs w:val="20"/>
        </w:rPr>
        <w:t>illing machine</w:t>
      </w:r>
      <w:r w:rsidRPr="00E6042F">
        <w:rPr>
          <w:rFonts w:ascii="Times New Roman" w:hAnsi="Times New Roman" w:cs="Times New Roman"/>
          <w:sz w:val="20"/>
          <w:szCs w:val="20"/>
        </w:rPr>
        <w:t xml:space="preserve">, drilling machines, grinding machines, and </w:t>
      </w:r>
      <w:r w:rsidR="00D00E51" w:rsidRPr="00E6042F">
        <w:rPr>
          <w:rFonts w:ascii="Times New Roman" w:hAnsi="Times New Roman" w:cs="Times New Roman"/>
          <w:sz w:val="20"/>
          <w:szCs w:val="20"/>
        </w:rPr>
        <w:t>shaping machines</w:t>
      </w:r>
      <w:r w:rsidRPr="00E6042F">
        <w:rPr>
          <w:rFonts w:ascii="Times New Roman" w:hAnsi="Times New Roman" w:cs="Times New Roman"/>
          <w:sz w:val="20"/>
          <w:szCs w:val="20"/>
        </w:rPr>
        <w:t xml:space="preserve">.  Some </w:t>
      </w:r>
      <w:r w:rsidR="00CB6EC3" w:rsidRPr="00E6042F">
        <w:rPr>
          <w:rFonts w:ascii="Times New Roman" w:hAnsi="Times New Roman" w:cs="Times New Roman"/>
          <w:sz w:val="20"/>
          <w:szCs w:val="20"/>
        </w:rPr>
        <w:t xml:space="preserve">schools </w:t>
      </w:r>
      <w:r w:rsidRPr="00E6042F">
        <w:rPr>
          <w:rFonts w:ascii="Times New Roman" w:hAnsi="Times New Roman" w:cs="Times New Roman"/>
          <w:sz w:val="20"/>
          <w:szCs w:val="20"/>
        </w:rPr>
        <w:t xml:space="preserve">have more advanced </w:t>
      </w:r>
      <w:r w:rsidR="00D00E51" w:rsidRPr="00E6042F">
        <w:rPr>
          <w:rFonts w:ascii="Times New Roman" w:hAnsi="Times New Roman" w:cs="Times New Roman"/>
          <w:sz w:val="20"/>
          <w:szCs w:val="20"/>
        </w:rPr>
        <w:t>machine tools and</w:t>
      </w:r>
      <w:r w:rsidRPr="00E6042F">
        <w:rPr>
          <w:rFonts w:ascii="Times New Roman" w:hAnsi="Times New Roman" w:cs="Times New Roman"/>
          <w:sz w:val="20"/>
          <w:szCs w:val="20"/>
        </w:rPr>
        <w:t xml:space="preserve"> has used CNC</w:t>
      </w:r>
      <w:r w:rsidR="00CB6EC3" w:rsidRPr="00E6042F">
        <w:rPr>
          <w:rFonts w:ascii="Times New Roman" w:hAnsi="Times New Roman" w:cs="Times New Roman"/>
          <w:sz w:val="20"/>
          <w:szCs w:val="20"/>
        </w:rPr>
        <w:t xml:space="preserve"> (Computerized Numerical Control )</w:t>
      </w:r>
      <w:r w:rsidRPr="00E6042F">
        <w:rPr>
          <w:rFonts w:ascii="Times New Roman" w:hAnsi="Times New Roman" w:cs="Times New Roman"/>
          <w:sz w:val="20"/>
          <w:szCs w:val="20"/>
        </w:rPr>
        <w:t xml:space="preserve"> machining laboratory to practice the operation of CNC machines </w:t>
      </w:r>
      <w:r w:rsidR="00D00E51" w:rsidRPr="00E6042F">
        <w:rPr>
          <w:rFonts w:ascii="Times New Roman" w:hAnsi="Times New Roman" w:cs="Times New Roman"/>
          <w:sz w:val="20"/>
          <w:szCs w:val="20"/>
        </w:rPr>
        <w:t xml:space="preserve">tools </w:t>
      </w:r>
      <w:r w:rsidRPr="00E6042F">
        <w:rPr>
          <w:rFonts w:ascii="Times New Roman" w:hAnsi="Times New Roman" w:cs="Times New Roman"/>
          <w:sz w:val="20"/>
          <w:szCs w:val="20"/>
        </w:rPr>
        <w:t>for their students.  Problems that arise in learning CNC machining is what to teach and how to teach.  In this article will discuss the use of instructional media in the form of</w:t>
      </w:r>
      <w:r w:rsidR="00CB6EC3" w:rsidRPr="00E6042F">
        <w:rPr>
          <w:rFonts w:ascii="Times New Roman" w:hAnsi="Times New Roman" w:cs="Times New Roman"/>
          <w:sz w:val="20"/>
          <w:szCs w:val="20"/>
        </w:rPr>
        <w:t xml:space="preserve"> CNC</w:t>
      </w:r>
      <w:r w:rsidRPr="00E6042F">
        <w:rPr>
          <w:rFonts w:ascii="Times New Roman" w:hAnsi="Times New Roman" w:cs="Times New Roman"/>
          <w:sz w:val="20"/>
          <w:szCs w:val="20"/>
        </w:rPr>
        <w:t xml:space="preserve"> virtual machine tools or the use of virtual labs to form a  vocational </w:t>
      </w:r>
      <w:r w:rsidR="00CB6EC3" w:rsidRPr="00E6042F">
        <w:rPr>
          <w:rFonts w:ascii="Times New Roman" w:hAnsi="Times New Roman" w:cs="Times New Roman"/>
          <w:sz w:val="20"/>
          <w:szCs w:val="20"/>
        </w:rPr>
        <w:t xml:space="preserve">high </w:t>
      </w:r>
      <w:r w:rsidRPr="00E6042F">
        <w:rPr>
          <w:rFonts w:ascii="Times New Roman" w:hAnsi="Times New Roman" w:cs="Times New Roman"/>
          <w:sz w:val="20"/>
          <w:szCs w:val="20"/>
        </w:rPr>
        <w:t>school students' competence.</w:t>
      </w:r>
    </w:p>
    <w:p w:rsidR="00932E1F" w:rsidRPr="00E6042F" w:rsidRDefault="00CE59F2" w:rsidP="00EA3094">
      <w:pPr>
        <w:autoSpaceDE w:val="0"/>
        <w:autoSpaceDN w:val="0"/>
        <w:adjustRightInd w:val="0"/>
        <w:spacing w:after="0" w:line="240" w:lineRule="auto"/>
        <w:jc w:val="both"/>
        <w:rPr>
          <w:rFonts w:ascii="Times New Roman" w:hAnsi="Times New Roman" w:cs="Times New Roman"/>
          <w:b/>
          <w:color w:val="131313"/>
          <w:sz w:val="20"/>
          <w:szCs w:val="20"/>
        </w:rPr>
      </w:pPr>
      <w:r w:rsidRPr="00E6042F">
        <w:rPr>
          <w:rFonts w:ascii="Times New Roman" w:hAnsi="Times New Roman" w:cs="Times New Roman"/>
          <w:b/>
          <w:color w:val="131313"/>
          <w:sz w:val="20"/>
          <w:szCs w:val="20"/>
        </w:rPr>
        <w:t xml:space="preserve">Virtual </w:t>
      </w:r>
      <w:r w:rsidR="00A10166" w:rsidRPr="00E6042F">
        <w:rPr>
          <w:rFonts w:ascii="Times New Roman" w:hAnsi="Times New Roman" w:cs="Times New Roman"/>
          <w:b/>
          <w:color w:val="131313"/>
          <w:sz w:val="20"/>
          <w:szCs w:val="20"/>
        </w:rPr>
        <w:t>reality as learning tools</w:t>
      </w:r>
    </w:p>
    <w:p w:rsidR="00AA4833" w:rsidRPr="00E6042F" w:rsidRDefault="00EE2A26"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color w:val="131313"/>
          <w:sz w:val="20"/>
          <w:szCs w:val="20"/>
        </w:rPr>
        <w:t>It can be argued that the ultimate goal of education, at any level, is to prepare the</w:t>
      </w:r>
      <w:r w:rsidR="007E599B" w:rsidRPr="00E6042F">
        <w:rPr>
          <w:rFonts w:ascii="Times New Roman" w:hAnsi="Times New Roman" w:cs="Times New Roman"/>
          <w:color w:val="131313"/>
          <w:sz w:val="20"/>
          <w:szCs w:val="20"/>
        </w:rPr>
        <w:t xml:space="preserve"> </w:t>
      </w:r>
      <w:r w:rsidRPr="00E6042F">
        <w:rPr>
          <w:rFonts w:ascii="Times New Roman" w:hAnsi="Times New Roman" w:cs="Times New Roman"/>
          <w:color w:val="131313"/>
          <w:sz w:val="20"/>
          <w:szCs w:val="20"/>
        </w:rPr>
        <w:t xml:space="preserve">learner </w:t>
      </w:r>
      <w:r w:rsidRPr="00E6042F">
        <w:rPr>
          <w:rFonts w:ascii="Times New Roman" w:hAnsi="Times New Roman" w:cs="Times New Roman"/>
          <w:color w:val="131313"/>
          <w:sz w:val="20"/>
          <w:szCs w:val="20"/>
        </w:rPr>
        <w:lastRenderedPageBreak/>
        <w:t>with the skills needed to succeed in life</w:t>
      </w:r>
      <w:r w:rsidR="007E599B" w:rsidRPr="00E6042F">
        <w:rPr>
          <w:rFonts w:ascii="Times New Roman" w:hAnsi="Times New Roman" w:cs="Times New Roman"/>
          <w:color w:val="131313"/>
          <w:sz w:val="20"/>
          <w:szCs w:val="20"/>
        </w:rPr>
        <w:t xml:space="preserve"> (Aldrich, 2002)</w:t>
      </w:r>
      <w:r w:rsidRPr="00E6042F">
        <w:rPr>
          <w:rFonts w:ascii="Times New Roman" w:hAnsi="Times New Roman" w:cs="Times New Roman"/>
          <w:color w:val="131313"/>
          <w:sz w:val="20"/>
          <w:szCs w:val="20"/>
        </w:rPr>
        <w:t>.</w:t>
      </w:r>
      <w:r w:rsidR="007E599B" w:rsidRPr="00E6042F">
        <w:rPr>
          <w:rFonts w:ascii="Times New Roman" w:hAnsi="Times New Roman" w:cs="Times New Roman"/>
          <w:color w:val="131313"/>
          <w:sz w:val="20"/>
          <w:szCs w:val="20"/>
        </w:rPr>
        <w:t xml:space="preserve"> </w:t>
      </w:r>
      <w:r w:rsidR="00AA4833" w:rsidRPr="00E6042F">
        <w:rPr>
          <w:rFonts w:ascii="Times New Roman" w:hAnsi="Times New Roman" w:cs="Times New Roman"/>
          <w:sz w:val="20"/>
          <w:szCs w:val="20"/>
        </w:rPr>
        <w:t xml:space="preserve">To maximize their instructional effectiveness, career and technical education (CTE) programs need to apply effective </w:t>
      </w:r>
      <w:r w:rsidR="007E599B" w:rsidRPr="00E6042F">
        <w:rPr>
          <w:rFonts w:ascii="Times New Roman" w:hAnsi="Times New Roman" w:cs="Times New Roman"/>
          <w:sz w:val="20"/>
          <w:szCs w:val="20"/>
        </w:rPr>
        <w:t xml:space="preserve"> L</w:t>
      </w:r>
      <w:r w:rsidR="00AA4833" w:rsidRPr="00E6042F">
        <w:rPr>
          <w:rFonts w:ascii="Times New Roman" w:hAnsi="Times New Roman" w:cs="Times New Roman"/>
          <w:sz w:val="20"/>
          <w:szCs w:val="20"/>
        </w:rPr>
        <w:t>earning tools in their classrooms and laboratories. Recent literature reviews of published research have consistently documented the effectiveness of virtual reality (VR) as a learning tool in a variety of settings. The research has shown that many educational institutions, industries, and organizations are now turning to VR to provide effective and cost-efficient ways of teaching and career preparation and development. The field most actively reported in the VR literature is medical/dental, where large numbers of published studies have attested to VR’s benefits. Engineering has also reported considerable success with virtual reality instruction. Use of VR for both career training and for product development has also been reported for several years in a variety of other industries such as aerospace, petroleum, equipment design, vehicle prototyping, lathing and manufacturing, accident investigation and analysis, law enforcement, anti-terror response, hazard detection, crane driving, aircraft inspection and maintenance, and facilities planning (Ausburn, 2009)</w:t>
      </w:r>
      <w:r w:rsidR="007E599B" w:rsidRPr="00E6042F">
        <w:rPr>
          <w:rFonts w:ascii="Times New Roman" w:hAnsi="Times New Roman" w:cs="Times New Roman"/>
          <w:sz w:val="20"/>
          <w:szCs w:val="20"/>
        </w:rPr>
        <w:t>.</w:t>
      </w:r>
    </w:p>
    <w:p w:rsidR="007E599B" w:rsidRPr="00E6042F" w:rsidRDefault="00EA3094" w:rsidP="00EA3094">
      <w:pPr>
        <w:autoSpaceDE w:val="0"/>
        <w:autoSpaceDN w:val="0"/>
        <w:adjustRightInd w:val="0"/>
        <w:spacing w:after="0" w:line="240" w:lineRule="auto"/>
        <w:ind w:firstLine="720"/>
        <w:jc w:val="both"/>
        <w:rPr>
          <w:rFonts w:ascii="Times New Roman" w:hAnsi="Times New Roman" w:cs="Times New Roman"/>
          <w:color w:val="131313"/>
          <w:sz w:val="20"/>
          <w:szCs w:val="20"/>
        </w:rPr>
      </w:pPr>
      <w:r>
        <w:rPr>
          <w:rFonts w:ascii="Times New Roman" w:hAnsi="Times New Roman" w:cs="Times New Roman"/>
          <w:noProof/>
          <w:sz w:val="20"/>
          <w:szCs w:val="20"/>
          <w:lang w:eastAsia="zh-CN"/>
        </w:rPr>
        <w:drawing>
          <wp:anchor distT="0" distB="0" distL="114300" distR="114300" simplePos="0" relativeHeight="251658240" behindDoc="0" locked="0" layoutInCell="1" allowOverlap="1">
            <wp:simplePos x="0" y="0"/>
            <wp:positionH relativeFrom="column">
              <wp:posOffset>3272155</wp:posOffset>
            </wp:positionH>
            <wp:positionV relativeFrom="paragraph">
              <wp:posOffset>1364615</wp:posOffset>
            </wp:positionV>
            <wp:extent cx="2324100" cy="155829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24100" cy="1558290"/>
                    </a:xfrm>
                    <a:prstGeom prst="rect">
                      <a:avLst/>
                    </a:prstGeom>
                    <a:noFill/>
                    <a:ln w="9525">
                      <a:noFill/>
                      <a:miter lim="800000"/>
                      <a:headEnd/>
                      <a:tailEnd/>
                    </a:ln>
                  </pic:spPr>
                </pic:pic>
              </a:graphicData>
            </a:graphic>
          </wp:anchor>
        </w:drawing>
      </w:r>
      <w:r w:rsidR="007E599B" w:rsidRPr="00E6042F">
        <w:rPr>
          <w:rFonts w:ascii="Times New Roman" w:hAnsi="Times New Roman" w:cs="Times New Roman"/>
          <w:sz w:val="20"/>
          <w:szCs w:val="20"/>
        </w:rPr>
        <w:t xml:space="preserve">The </w:t>
      </w:r>
      <w:r w:rsidR="00103624" w:rsidRPr="00E6042F">
        <w:rPr>
          <w:rFonts w:ascii="Times New Roman" w:hAnsi="Times New Roman" w:cs="Times New Roman"/>
          <w:sz w:val="20"/>
          <w:szCs w:val="20"/>
        </w:rPr>
        <w:t>desktop virtual reality</w:t>
      </w:r>
      <w:r w:rsidR="007E599B" w:rsidRPr="00E6042F">
        <w:rPr>
          <w:rFonts w:ascii="Times New Roman" w:hAnsi="Times New Roman" w:cs="Times New Roman"/>
          <w:sz w:val="20"/>
          <w:szCs w:val="20"/>
        </w:rPr>
        <w:t xml:space="preserve"> uses QuickTime, Java, or Flash technology to present high-resolution panoramic imagery on a standard desktop computer. Desktop VR “movies” are created by taking a series of digital still photographic images and then using special VR software to “stitch and blend” the images into a single panoramic scene that the user can “enter” and explore individually and interactively. The user employs a mouse to move and explore within an on-screen virtual environment as if actually moving within a place in the real world. Movements can include rotating the panorama image to simulate physical movements of the body and head, and zooming in and out to simulate movements toward and away from objects or parts of the scene. Embedded individual virtual objects can be “picked up,” rotated, and examined as the user chooses, and clickable “hot spots” can also be used to navigate at will (Ausburn, 2009). What characterizes these desktop VR movies and distinguishes them from traditional video is that </w:t>
      </w:r>
      <w:r w:rsidR="007E599B" w:rsidRPr="00E6042F">
        <w:rPr>
          <w:rFonts w:ascii="Times New Roman" w:hAnsi="Times New Roman" w:cs="Times New Roman"/>
          <w:i/>
          <w:iCs/>
          <w:sz w:val="20"/>
          <w:szCs w:val="20"/>
        </w:rPr>
        <w:t xml:space="preserve">the user </w:t>
      </w:r>
      <w:r w:rsidR="007E599B" w:rsidRPr="00E6042F">
        <w:rPr>
          <w:rFonts w:ascii="Times New Roman" w:hAnsi="Times New Roman" w:cs="Times New Roman"/>
          <w:sz w:val="20"/>
          <w:szCs w:val="20"/>
        </w:rPr>
        <w:t>chooses where, when, and how to move, explore, and examine rather than being controlled by the prior production decisions of a videographer (Ausburn &amp; Ausburn, 2004).</w:t>
      </w:r>
      <w:r w:rsidR="00103624" w:rsidRPr="00E6042F">
        <w:rPr>
          <w:rFonts w:ascii="Times New Roman" w:hAnsi="Times New Roman" w:cs="Times New Roman"/>
          <w:sz w:val="20"/>
          <w:szCs w:val="20"/>
        </w:rPr>
        <w:t xml:space="preserve"> Noe (2008:290) </w:t>
      </w:r>
      <w:r w:rsidR="00E34574" w:rsidRPr="00E6042F">
        <w:rPr>
          <w:rFonts w:ascii="Times New Roman" w:hAnsi="Times New Roman" w:cs="Times New Roman"/>
          <w:sz w:val="20"/>
          <w:szCs w:val="20"/>
        </w:rPr>
        <w:t>define the</w:t>
      </w:r>
      <w:r w:rsidR="00103624" w:rsidRPr="00E6042F">
        <w:rPr>
          <w:rFonts w:ascii="Times New Roman" w:hAnsi="Times New Roman" w:cs="Times New Roman"/>
          <w:sz w:val="20"/>
          <w:szCs w:val="20"/>
        </w:rPr>
        <w:t xml:space="preserve"> virtual reality as a computer based technology that provides trainees with a three-dimensional learning experience</w:t>
      </w:r>
      <w:r w:rsidR="00E34574" w:rsidRPr="00E6042F">
        <w:rPr>
          <w:rFonts w:ascii="Times New Roman" w:hAnsi="Times New Roman" w:cs="Times New Roman"/>
          <w:sz w:val="20"/>
          <w:szCs w:val="20"/>
        </w:rPr>
        <w:t>. Virtual reality allows simulations to become even more realistic. Using specialized equipment or viewing the virtual model on the computer screen, trainees move through the simulated environment and interact with its components.</w:t>
      </w:r>
    </w:p>
    <w:p w:rsidR="00EE2A26" w:rsidRDefault="00CE59F2"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lastRenderedPageBreak/>
        <w:t xml:space="preserve">Virtual environments provide safe and cost-effective environments for learning and “hands-on” training. Recent strides in computers and graphics cards speeds are making </w:t>
      </w:r>
      <w:r w:rsidR="00E34574" w:rsidRPr="00E6042F">
        <w:rPr>
          <w:rFonts w:ascii="Times New Roman" w:hAnsi="Times New Roman" w:cs="Times New Roman"/>
          <w:sz w:val="20"/>
          <w:szCs w:val="20"/>
        </w:rPr>
        <w:t>it</w:t>
      </w:r>
      <w:r w:rsidRPr="00E6042F">
        <w:rPr>
          <w:rFonts w:ascii="Times New Roman" w:hAnsi="Times New Roman" w:cs="Times New Roman"/>
          <w:sz w:val="20"/>
          <w:szCs w:val="20"/>
        </w:rPr>
        <w:t xml:space="preserve"> increasingly more realistic (i.e. closer to physical environments) especially from the visual and auditory</w:t>
      </w:r>
      <w:r w:rsidR="00AB12CB" w:rsidRPr="00E6042F">
        <w:rPr>
          <w:rFonts w:ascii="Times New Roman" w:hAnsi="Times New Roman" w:cs="Times New Roman"/>
          <w:sz w:val="20"/>
          <w:szCs w:val="20"/>
        </w:rPr>
        <w:t xml:space="preserve"> </w:t>
      </w:r>
      <w:r w:rsidRPr="00E6042F">
        <w:rPr>
          <w:rFonts w:ascii="Times New Roman" w:hAnsi="Times New Roman" w:cs="Times New Roman"/>
          <w:sz w:val="20"/>
          <w:szCs w:val="20"/>
        </w:rPr>
        <w:t>perspectives. Accordingly, V</w:t>
      </w:r>
      <w:r w:rsidR="00E34574" w:rsidRPr="00E6042F">
        <w:rPr>
          <w:rFonts w:ascii="Times New Roman" w:hAnsi="Times New Roman" w:cs="Times New Roman"/>
          <w:sz w:val="20"/>
          <w:szCs w:val="20"/>
        </w:rPr>
        <w:t xml:space="preserve">irtual  environtments </w:t>
      </w:r>
      <w:r w:rsidRPr="00E6042F">
        <w:rPr>
          <w:rFonts w:ascii="Times New Roman" w:hAnsi="Times New Roman" w:cs="Times New Roman"/>
          <w:sz w:val="20"/>
          <w:szCs w:val="20"/>
        </w:rPr>
        <w:t xml:space="preserve"> are becoming increasingly attractive in education and training applications (Wasfy, 2008).</w:t>
      </w:r>
      <w:r w:rsidR="002B02DF" w:rsidRPr="00E6042F">
        <w:rPr>
          <w:rFonts w:ascii="Times New Roman" w:hAnsi="Times New Roman" w:cs="Times New Roman"/>
          <w:sz w:val="20"/>
          <w:szCs w:val="20"/>
        </w:rPr>
        <w:t xml:space="preserve"> A recent review of the literature found that nearly half of the research studies on the development of products and tools dealt with computer-based or Web-based instruction (Richey</w:t>
      </w:r>
      <w:r w:rsidR="001E3983" w:rsidRPr="00E6042F">
        <w:rPr>
          <w:rFonts w:ascii="Times New Roman" w:hAnsi="Times New Roman" w:cs="Times New Roman"/>
          <w:sz w:val="20"/>
          <w:szCs w:val="20"/>
        </w:rPr>
        <w:t>,2009:20).</w:t>
      </w:r>
      <w:r w:rsidR="00123B14" w:rsidRPr="00E6042F">
        <w:rPr>
          <w:rFonts w:ascii="Times New Roman" w:hAnsi="Times New Roman" w:cs="Times New Roman"/>
          <w:sz w:val="20"/>
          <w:szCs w:val="20"/>
        </w:rPr>
        <w:t xml:space="preserve"> </w:t>
      </w:r>
      <w:r w:rsidR="00E34574" w:rsidRPr="00E6042F">
        <w:rPr>
          <w:rFonts w:ascii="Times New Roman" w:hAnsi="Times New Roman" w:cs="Times New Roman"/>
          <w:sz w:val="20"/>
          <w:szCs w:val="20"/>
        </w:rPr>
        <w:t>The descriptions below are t</w:t>
      </w:r>
      <w:r w:rsidR="00123B14" w:rsidRPr="00E6042F">
        <w:rPr>
          <w:rFonts w:ascii="Times New Roman" w:hAnsi="Times New Roman" w:cs="Times New Roman"/>
          <w:sz w:val="20"/>
          <w:szCs w:val="20"/>
        </w:rPr>
        <w:t>he example of CNC Machining training center</w:t>
      </w:r>
      <w:r w:rsidR="006B76E3" w:rsidRPr="00E6042F">
        <w:rPr>
          <w:rFonts w:ascii="Times New Roman" w:hAnsi="Times New Roman" w:cs="Times New Roman"/>
          <w:sz w:val="20"/>
          <w:szCs w:val="20"/>
        </w:rPr>
        <w:t>s</w:t>
      </w:r>
      <w:r w:rsidR="00123B14" w:rsidRPr="00E6042F">
        <w:rPr>
          <w:rFonts w:ascii="Times New Roman" w:hAnsi="Times New Roman" w:cs="Times New Roman"/>
          <w:sz w:val="20"/>
          <w:szCs w:val="20"/>
        </w:rPr>
        <w:t xml:space="preserve"> used virtual laboratories/ machine</w:t>
      </w:r>
      <w:r w:rsidR="00E34574" w:rsidRPr="00E6042F">
        <w:rPr>
          <w:rFonts w:ascii="Times New Roman" w:hAnsi="Times New Roman" w:cs="Times New Roman"/>
          <w:sz w:val="20"/>
          <w:szCs w:val="20"/>
        </w:rPr>
        <w:t>.</w:t>
      </w:r>
    </w:p>
    <w:p w:rsidR="00D151FC" w:rsidRPr="00E6042F" w:rsidRDefault="00D151FC" w:rsidP="00EA3094">
      <w:pPr>
        <w:autoSpaceDE w:val="0"/>
        <w:autoSpaceDN w:val="0"/>
        <w:adjustRightInd w:val="0"/>
        <w:spacing w:after="0" w:line="240" w:lineRule="auto"/>
        <w:ind w:firstLine="720"/>
        <w:jc w:val="both"/>
        <w:rPr>
          <w:rFonts w:ascii="Times New Roman" w:hAnsi="Times New Roman" w:cs="Times New Roman"/>
          <w:sz w:val="20"/>
          <w:szCs w:val="20"/>
        </w:rPr>
      </w:pPr>
    </w:p>
    <w:p w:rsidR="00D262A4" w:rsidRPr="00E6042F" w:rsidRDefault="00D262A4" w:rsidP="00EA3094">
      <w:pPr>
        <w:autoSpaceDE w:val="0"/>
        <w:autoSpaceDN w:val="0"/>
        <w:adjustRightInd w:val="0"/>
        <w:spacing w:after="0" w:line="240" w:lineRule="auto"/>
        <w:rPr>
          <w:rFonts w:ascii="Times New Roman" w:hAnsi="Times New Roman" w:cs="Times New Roman"/>
          <w:b/>
          <w:sz w:val="20"/>
          <w:szCs w:val="20"/>
        </w:rPr>
      </w:pPr>
      <w:r w:rsidRPr="00E6042F">
        <w:rPr>
          <w:rFonts w:ascii="Times New Roman" w:hAnsi="Times New Roman" w:cs="Times New Roman"/>
          <w:b/>
          <w:sz w:val="20"/>
          <w:szCs w:val="20"/>
        </w:rPr>
        <w:t>SinuTrain – the efficient SINUMERIK CNC training system</w:t>
      </w:r>
    </w:p>
    <w:p w:rsidR="00D262A4" w:rsidRPr="00E6042F" w:rsidRDefault="00D262A4" w:rsidP="00EA3094">
      <w:pPr>
        <w:autoSpaceDE w:val="0"/>
        <w:autoSpaceDN w:val="0"/>
        <w:adjustRightInd w:val="0"/>
        <w:spacing w:after="0" w:line="240" w:lineRule="auto"/>
        <w:rPr>
          <w:rFonts w:ascii="Times New Roman" w:hAnsi="Times New Roman" w:cs="Times New Roman"/>
          <w:sz w:val="20"/>
          <w:szCs w:val="20"/>
        </w:rPr>
      </w:pPr>
    </w:p>
    <w:p w:rsidR="00123B14" w:rsidRDefault="00123B14" w:rsidP="00EA3094">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E6042F">
        <w:rPr>
          <w:rFonts w:ascii="Times New Roman" w:eastAsia="Times New Roman" w:hAnsi="Times New Roman" w:cs="Times New Roman"/>
          <w:sz w:val="20"/>
          <w:szCs w:val="20"/>
        </w:rPr>
        <w:t>With the option “Virtual machine designed for training purposes“, SinuTrain offers – through a 3D simulation of the machining process – reality-identical system operation increasing the efficiency of CNC training</w:t>
      </w:r>
      <w:r w:rsidR="00EA3094">
        <w:rPr>
          <w:rFonts w:ascii="Times New Roman" w:eastAsia="Times New Roman" w:hAnsi="Times New Roman" w:cs="Times New Roman"/>
          <w:sz w:val="20"/>
          <w:szCs w:val="20"/>
        </w:rPr>
        <w:t xml:space="preserve"> (Figure 1)</w:t>
      </w:r>
      <w:r w:rsidRPr="00E6042F">
        <w:rPr>
          <w:rFonts w:ascii="Times New Roman" w:eastAsia="Times New Roman" w:hAnsi="Times New Roman" w:cs="Times New Roman"/>
          <w:sz w:val="20"/>
          <w:szCs w:val="20"/>
        </w:rPr>
        <w:t xml:space="preserve">. This option allows to “manufacture“ workpieces on the PC using reality-identical processes, on the basis of three implemented machine types – including one milling machine and two turning machines, one of these equipped with a counterspindle. </w:t>
      </w:r>
      <w:r w:rsidR="00E34574" w:rsidRPr="00E6042F">
        <w:rPr>
          <w:rFonts w:ascii="Times New Roman" w:eastAsia="Times New Roman" w:hAnsi="Times New Roman" w:cs="Times New Roman"/>
          <w:sz w:val="20"/>
          <w:szCs w:val="20"/>
        </w:rPr>
        <w:t>The a</w:t>
      </w:r>
      <w:r w:rsidRPr="00E6042F">
        <w:rPr>
          <w:rFonts w:ascii="Times New Roman" w:eastAsia="Times New Roman" w:hAnsi="Times New Roman" w:cs="Times New Roman"/>
          <w:sz w:val="20"/>
          <w:szCs w:val="20"/>
        </w:rPr>
        <w:t>dvantage</w:t>
      </w:r>
      <w:r w:rsidR="00E34574" w:rsidRPr="00E6042F">
        <w:rPr>
          <w:rFonts w:ascii="Times New Roman" w:eastAsia="Times New Roman" w:hAnsi="Times New Roman" w:cs="Times New Roman"/>
          <w:sz w:val="20"/>
          <w:szCs w:val="20"/>
        </w:rPr>
        <w:t xml:space="preserve"> of it is t</w:t>
      </w:r>
      <w:r w:rsidRPr="00E6042F">
        <w:rPr>
          <w:rFonts w:ascii="Times New Roman" w:eastAsia="Times New Roman" w:hAnsi="Times New Roman" w:cs="Times New Roman"/>
          <w:sz w:val="20"/>
          <w:szCs w:val="20"/>
        </w:rPr>
        <w:t xml:space="preserve">he customer need not buy expensive machines. When the machine purchase costs are too high on account of reduced budgets, the “Virtual machine designed for training purposes“ is a low-cost alternative to CNC training. </w:t>
      </w:r>
    </w:p>
    <w:p w:rsidR="00D151FC" w:rsidRPr="00E6042F" w:rsidRDefault="00D151FC" w:rsidP="00EA3094">
      <w:pPr>
        <w:autoSpaceDE w:val="0"/>
        <w:autoSpaceDN w:val="0"/>
        <w:adjustRightInd w:val="0"/>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SinuTrain Training</w:t>
      </w:r>
    </w:p>
    <w:p w:rsidR="00123B14" w:rsidRPr="00E6042F" w:rsidRDefault="00D262A4" w:rsidP="00EA3094">
      <w:pPr>
        <w:autoSpaceDE w:val="0"/>
        <w:autoSpaceDN w:val="0"/>
        <w:adjustRightInd w:val="0"/>
        <w:spacing w:after="0" w:line="240" w:lineRule="auto"/>
        <w:jc w:val="both"/>
        <w:rPr>
          <w:rFonts w:ascii="Times New Roman" w:hAnsi="Times New Roman" w:cs="Times New Roman"/>
          <w:b/>
          <w:sz w:val="20"/>
          <w:szCs w:val="20"/>
        </w:rPr>
      </w:pPr>
      <w:r w:rsidRPr="00E6042F">
        <w:rPr>
          <w:rFonts w:ascii="Times New Roman" w:hAnsi="Times New Roman" w:cs="Times New Roman"/>
          <w:b/>
          <w:sz w:val="20"/>
          <w:szCs w:val="20"/>
        </w:rPr>
        <w:t>Emco Industrial training</w:t>
      </w:r>
    </w:p>
    <w:p w:rsidR="00123B14" w:rsidRPr="00E6042F" w:rsidRDefault="00123B14" w:rsidP="00EA3094">
      <w:pPr>
        <w:autoSpaceDE w:val="0"/>
        <w:autoSpaceDN w:val="0"/>
        <w:adjustRightInd w:val="0"/>
        <w:spacing w:after="0" w:line="240" w:lineRule="auto"/>
        <w:ind w:firstLine="720"/>
        <w:jc w:val="both"/>
        <w:rPr>
          <w:rFonts w:ascii="Times New Roman" w:hAnsi="Times New Roman" w:cs="Times New Roman"/>
          <w:noProof/>
          <w:sz w:val="20"/>
          <w:szCs w:val="20"/>
          <w:lang w:eastAsia="zh-CN"/>
        </w:rPr>
      </w:pPr>
      <w:r w:rsidRPr="00E6042F">
        <w:rPr>
          <w:rFonts w:ascii="Times New Roman" w:hAnsi="Times New Roman" w:cs="Times New Roman"/>
          <w:sz w:val="20"/>
          <w:szCs w:val="20"/>
        </w:rPr>
        <w:t>TrainConcept is a multimedia training program that teaches all the basics of modern CNC technology. TrainConcept’s cleverly-designed teaching format makes even complex concepts easy to grasp and learn. Interactive dialog features allow trainees to progress at their own pace. Views are displayed using attractive 2-D-graphics and 3-D-graphics, animations, and videos, taking the work out of learning and making lessons memorable. The course can be taken either on a PC or via an intranet or the Internet</w:t>
      </w:r>
      <w:r w:rsidR="00EA3094">
        <w:rPr>
          <w:rFonts w:ascii="Times New Roman" w:hAnsi="Times New Roman" w:cs="Times New Roman"/>
          <w:sz w:val="20"/>
          <w:szCs w:val="20"/>
        </w:rPr>
        <w:t xml:space="preserve"> (Figure 2)</w:t>
      </w:r>
      <w:r w:rsidRPr="00E6042F">
        <w:rPr>
          <w:rFonts w:ascii="Times New Roman" w:hAnsi="Times New Roman" w:cs="Times New Roman"/>
          <w:sz w:val="20"/>
          <w:szCs w:val="20"/>
        </w:rPr>
        <w:t xml:space="preserve">. TrainConcept is the ideal teaching platform. Videos can be moved, zoomed </w:t>
      </w:r>
      <w:r w:rsidRPr="00E6042F">
        <w:rPr>
          <w:rFonts w:ascii="Times New Roman" w:hAnsi="Times New Roman" w:cs="Times New Roman"/>
          <w:sz w:val="20"/>
          <w:szCs w:val="20"/>
        </w:rPr>
        <w:lastRenderedPageBreak/>
        <w:t>or slid. The software includes interactive 3-D-objects and users can move, enlarge and shrink graphics using the mouse and the animations can be manipulated.</w:t>
      </w:r>
      <w:r w:rsidR="002463F2" w:rsidRPr="00E6042F">
        <w:rPr>
          <w:rFonts w:ascii="Times New Roman" w:hAnsi="Times New Roman" w:cs="Times New Roman"/>
          <w:noProof/>
          <w:sz w:val="20"/>
          <w:szCs w:val="20"/>
          <w:lang w:eastAsia="zh-CN"/>
        </w:rPr>
        <w:t xml:space="preserve"> </w:t>
      </w:r>
    </w:p>
    <w:p w:rsidR="00DC3AF4" w:rsidRDefault="00DC3AF4" w:rsidP="00EA3094">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59264" behindDoc="0" locked="0" layoutInCell="1" allowOverlap="1">
            <wp:simplePos x="0" y="0"/>
            <wp:positionH relativeFrom="column">
              <wp:posOffset>-12065</wp:posOffset>
            </wp:positionH>
            <wp:positionV relativeFrom="paragraph">
              <wp:posOffset>68580</wp:posOffset>
            </wp:positionV>
            <wp:extent cx="2428240" cy="2393315"/>
            <wp:effectExtent l="1905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r="47983"/>
                    <a:stretch>
                      <a:fillRect/>
                    </a:stretch>
                  </pic:blipFill>
                  <pic:spPr bwMode="auto">
                    <a:xfrm>
                      <a:off x="0" y="0"/>
                      <a:ext cx="2428240" cy="2393315"/>
                    </a:xfrm>
                    <a:prstGeom prst="rect">
                      <a:avLst/>
                    </a:prstGeom>
                    <a:noFill/>
                    <a:ln w="9525">
                      <a:noFill/>
                      <a:miter lim="800000"/>
                      <a:headEnd/>
                      <a:tailEnd/>
                    </a:ln>
                  </pic:spPr>
                </pic:pic>
              </a:graphicData>
            </a:graphic>
          </wp:anchor>
        </w:drawing>
      </w:r>
    </w:p>
    <w:p w:rsidR="00DC3AF4" w:rsidRDefault="00DC3AF4" w:rsidP="00EA3094">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Figure 2. EMCO CNC Training</w:t>
      </w:r>
    </w:p>
    <w:p w:rsidR="00D728C3" w:rsidRPr="00E6042F" w:rsidRDefault="00D728C3" w:rsidP="00EA3094">
      <w:pPr>
        <w:autoSpaceDE w:val="0"/>
        <w:autoSpaceDN w:val="0"/>
        <w:adjustRightInd w:val="0"/>
        <w:spacing w:after="0" w:line="240" w:lineRule="auto"/>
        <w:ind w:firstLine="720"/>
        <w:jc w:val="both"/>
        <w:rPr>
          <w:rFonts w:ascii="Times New Roman" w:hAnsi="Times New Roman" w:cs="Times New Roman"/>
          <w:sz w:val="20"/>
          <w:szCs w:val="20"/>
        </w:rPr>
      </w:pPr>
    </w:p>
    <w:p w:rsidR="00123B14" w:rsidRPr="00E6042F" w:rsidRDefault="00123B14" w:rsidP="00EA3094">
      <w:pPr>
        <w:autoSpaceDE w:val="0"/>
        <w:autoSpaceDN w:val="0"/>
        <w:adjustRightInd w:val="0"/>
        <w:spacing w:after="0" w:line="240" w:lineRule="auto"/>
        <w:jc w:val="both"/>
        <w:rPr>
          <w:rFonts w:ascii="Times New Roman" w:hAnsi="Times New Roman" w:cs="Times New Roman"/>
          <w:b/>
          <w:sz w:val="20"/>
          <w:szCs w:val="20"/>
        </w:rPr>
      </w:pPr>
      <w:r w:rsidRPr="00E6042F">
        <w:rPr>
          <w:rFonts w:ascii="Times New Roman" w:hAnsi="Times New Roman" w:cs="Times New Roman"/>
          <w:b/>
          <w:sz w:val="20"/>
          <w:szCs w:val="20"/>
        </w:rPr>
        <w:t>VTC</w:t>
      </w:r>
      <w:r w:rsidR="00D262A4" w:rsidRPr="00E6042F">
        <w:rPr>
          <w:rFonts w:ascii="Times New Roman" w:hAnsi="Times New Roman" w:cs="Times New Roman"/>
          <w:b/>
          <w:sz w:val="20"/>
          <w:szCs w:val="20"/>
        </w:rPr>
        <w:t xml:space="preserve"> for CNC</w:t>
      </w:r>
    </w:p>
    <w:p w:rsidR="00D262A4" w:rsidRPr="00E6042F" w:rsidRDefault="00D262A4" w:rsidP="00EA3094">
      <w:pPr>
        <w:pStyle w:val="NormalWeb"/>
        <w:spacing w:before="0" w:beforeAutospacing="0" w:after="0" w:afterAutospacing="0"/>
        <w:ind w:firstLine="720"/>
        <w:jc w:val="both"/>
        <w:rPr>
          <w:sz w:val="20"/>
          <w:szCs w:val="20"/>
          <w:lang w:val="id-ID"/>
        </w:rPr>
      </w:pPr>
      <w:r w:rsidRPr="00E6042F">
        <w:rPr>
          <w:sz w:val="20"/>
          <w:szCs w:val="20"/>
        </w:rPr>
        <w:t xml:space="preserve">The Virtual Training Centre (VTC) was set up on the Internet for Computer Numerical Control (CNC) training based on virtual aids. A virtual space (a CNC training portal) on the Internet which allows the constant sharing of e-learning-based CNC teaching material was created so as to foster the further development of e-learning based CNC educational contents. The equipment, methods, curriculum and techniques currently used in CNC training by partners were observed, collected and evaluated. The selected materials were used to create the new and common curriculum on which this VTC was based. This curriculum was taken as the core of virtual training activity. Depending on this curriculum, an interactive teaching program was developed and put into a website to form a virtual training centre. The site, along with the interactive teaching program, consisted of four main areas: "News", "Exchange of Views", "Links", and "Resources". Thus, users will be able to access, to name a few, to the newsletter, a bulletin board, online surveys and survey reports, information on VET networks, an electronic library with references, a bookshop with downloadable publications and a number of databases. </w:t>
      </w:r>
    </w:p>
    <w:p w:rsidR="00D540FD" w:rsidRPr="00E6042F" w:rsidRDefault="00D540FD" w:rsidP="00EA3094">
      <w:pPr>
        <w:autoSpaceDE w:val="0"/>
        <w:autoSpaceDN w:val="0"/>
        <w:adjustRightInd w:val="0"/>
        <w:spacing w:after="0" w:line="240" w:lineRule="auto"/>
        <w:jc w:val="both"/>
        <w:rPr>
          <w:rFonts w:ascii="Times New Roman" w:hAnsi="Times New Roman" w:cs="Times New Roman"/>
          <w:b/>
          <w:sz w:val="20"/>
          <w:szCs w:val="20"/>
        </w:rPr>
      </w:pPr>
      <w:r w:rsidRPr="00E6042F">
        <w:rPr>
          <w:rFonts w:ascii="Times New Roman" w:hAnsi="Times New Roman" w:cs="Times New Roman"/>
          <w:b/>
          <w:sz w:val="20"/>
          <w:szCs w:val="20"/>
        </w:rPr>
        <w:t>LearnHaas.com : Virtual Training Environment CNC Machining</w:t>
      </w:r>
    </w:p>
    <w:p w:rsidR="00D540FD" w:rsidRPr="00E6042F" w:rsidRDefault="00D540FD" w:rsidP="00EA3094">
      <w:pPr>
        <w:autoSpaceDE w:val="0"/>
        <w:autoSpaceDN w:val="0"/>
        <w:adjustRightInd w:val="0"/>
        <w:spacing w:after="0" w:line="240" w:lineRule="auto"/>
        <w:jc w:val="both"/>
        <w:rPr>
          <w:rFonts w:ascii="Times New Roman" w:hAnsi="Times New Roman" w:cs="Times New Roman"/>
          <w:sz w:val="20"/>
          <w:szCs w:val="20"/>
        </w:rPr>
      </w:pPr>
      <w:r w:rsidRPr="00E6042F">
        <w:rPr>
          <w:rFonts w:ascii="Times New Roman" w:hAnsi="Times New Roman" w:cs="Times New Roman"/>
          <w:sz w:val="20"/>
          <w:szCs w:val="20"/>
        </w:rPr>
        <w:t xml:space="preserve">The Virtual Training Environment for CNC Machining combines </w:t>
      </w:r>
      <w:r w:rsidRPr="00E6042F">
        <w:rPr>
          <w:rFonts w:ascii="Times New Roman" w:hAnsi="Times New Roman" w:cs="Times New Roman"/>
          <w:i/>
          <w:iCs/>
          <w:sz w:val="20"/>
          <w:szCs w:val="20"/>
        </w:rPr>
        <w:t xml:space="preserve">powerful </w:t>
      </w:r>
      <w:r w:rsidRPr="00E6042F">
        <w:rPr>
          <w:rFonts w:ascii="Times New Roman" w:hAnsi="Times New Roman" w:cs="Times New Roman"/>
          <w:sz w:val="20"/>
          <w:szCs w:val="20"/>
        </w:rPr>
        <w:t xml:space="preserve">“flight-simulator” technology with a </w:t>
      </w:r>
      <w:r w:rsidRPr="00E6042F">
        <w:rPr>
          <w:rFonts w:ascii="Times New Roman" w:hAnsi="Times New Roman" w:cs="Times New Roman"/>
          <w:i/>
          <w:iCs/>
          <w:sz w:val="20"/>
          <w:szCs w:val="20"/>
        </w:rPr>
        <w:t xml:space="preserve">flexible </w:t>
      </w:r>
      <w:r w:rsidRPr="00E6042F">
        <w:rPr>
          <w:rFonts w:ascii="Times New Roman" w:hAnsi="Times New Roman" w:cs="Times New Roman"/>
          <w:sz w:val="20"/>
          <w:szCs w:val="20"/>
        </w:rPr>
        <w:t xml:space="preserve">Internet-based learning content management system to deliver a truly innovative learning experience. Unlimited access to train and rehearse in the Virtual Training Environment for CNC machining enables learners to develop greater confidence and proficiency prior </w:t>
      </w:r>
      <w:r w:rsidRPr="00E6042F">
        <w:rPr>
          <w:rFonts w:ascii="Times New Roman" w:hAnsi="Times New Roman" w:cs="Times New Roman"/>
          <w:sz w:val="20"/>
          <w:szCs w:val="20"/>
        </w:rPr>
        <w:lastRenderedPageBreak/>
        <w:t>to performing actual procedures and operating equipment</w:t>
      </w:r>
      <w:r w:rsidR="00DC3AF4">
        <w:rPr>
          <w:rFonts w:ascii="Times New Roman" w:hAnsi="Times New Roman" w:cs="Times New Roman"/>
          <w:sz w:val="20"/>
          <w:szCs w:val="20"/>
        </w:rPr>
        <w:t xml:space="preserve"> (Figure 3)</w:t>
      </w:r>
      <w:r w:rsidRPr="00E6042F">
        <w:rPr>
          <w:rFonts w:ascii="Times New Roman" w:hAnsi="Times New Roman" w:cs="Times New Roman"/>
          <w:sz w:val="20"/>
          <w:szCs w:val="20"/>
        </w:rPr>
        <w:t xml:space="preserve">. </w:t>
      </w:r>
      <w:r w:rsidRPr="00E6042F">
        <w:rPr>
          <w:rFonts w:ascii="Times New Roman" w:hAnsi="Times New Roman" w:cs="Times New Roman"/>
          <w:i/>
          <w:iCs/>
          <w:sz w:val="20"/>
          <w:szCs w:val="20"/>
        </w:rPr>
        <w:t xml:space="preserve">Mill </w:t>
      </w:r>
      <w:r w:rsidRPr="00E6042F">
        <w:rPr>
          <w:rFonts w:ascii="Times New Roman" w:hAnsi="Times New Roman" w:cs="Times New Roman"/>
          <w:sz w:val="20"/>
          <w:szCs w:val="20"/>
        </w:rPr>
        <w:t xml:space="preserve">and </w:t>
      </w:r>
      <w:r w:rsidRPr="00E6042F">
        <w:rPr>
          <w:rFonts w:ascii="Times New Roman" w:hAnsi="Times New Roman" w:cs="Times New Roman"/>
          <w:i/>
          <w:iCs/>
          <w:sz w:val="20"/>
          <w:szCs w:val="20"/>
        </w:rPr>
        <w:t xml:space="preserve">Lathe </w:t>
      </w:r>
      <w:r w:rsidRPr="00E6042F">
        <w:rPr>
          <w:rFonts w:ascii="Times New Roman" w:hAnsi="Times New Roman" w:cs="Times New Roman"/>
          <w:sz w:val="20"/>
          <w:szCs w:val="20"/>
        </w:rPr>
        <w:t>CNC online courses provide the learner with comprehensive learning content, interactive exercises and virtual CNC panels and 3D machines.</w:t>
      </w:r>
    </w:p>
    <w:p w:rsidR="00A57908" w:rsidRDefault="00DC3AF4" w:rsidP="00EA309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61312" behindDoc="0" locked="0" layoutInCell="1" allowOverlap="1">
            <wp:simplePos x="0" y="0"/>
            <wp:positionH relativeFrom="column">
              <wp:posOffset>-15240</wp:posOffset>
            </wp:positionH>
            <wp:positionV relativeFrom="paragraph">
              <wp:posOffset>113665</wp:posOffset>
            </wp:positionV>
            <wp:extent cx="2691765" cy="194754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91765" cy="1947545"/>
                    </a:xfrm>
                    <a:prstGeom prst="rect">
                      <a:avLst/>
                    </a:prstGeom>
                    <a:noFill/>
                    <a:ln w="9525">
                      <a:noFill/>
                      <a:miter lim="800000"/>
                      <a:headEnd/>
                      <a:tailEnd/>
                    </a:ln>
                  </pic:spPr>
                </pic:pic>
              </a:graphicData>
            </a:graphic>
          </wp:anchor>
        </w:drawing>
      </w:r>
      <w:r>
        <w:rPr>
          <w:rFonts w:ascii="Times New Roman" w:hAnsi="Times New Roman" w:cs="Times New Roman"/>
          <w:sz w:val="20"/>
          <w:szCs w:val="20"/>
        </w:rPr>
        <w:t>Figure 3. Interface of  virtual CNC panels</w:t>
      </w:r>
    </w:p>
    <w:p w:rsidR="00DC3AF4" w:rsidRPr="00E6042F" w:rsidRDefault="00DC3AF4" w:rsidP="00EA3094">
      <w:pPr>
        <w:autoSpaceDE w:val="0"/>
        <w:autoSpaceDN w:val="0"/>
        <w:adjustRightInd w:val="0"/>
        <w:spacing w:after="0" w:line="240" w:lineRule="auto"/>
        <w:jc w:val="center"/>
        <w:rPr>
          <w:rFonts w:ascii="Times New Roman" w:hAnsi="Times New Roman" w:cs="Times New Roman"/>
          <w:sz w:val="20"/>
          <w:szCs w:val="20"/>
        </w:rPr>
      </w:pPr>
    </w:p>
    <w:p w:rsidR="00A57908" w:rsidRPr="00E6042F" w:rsidRDefault="00A57908" w:rsidP="00EA3094">
      <w:pPr>
        <w:autoSpaceDE w:val="0"/>
        <w:autoSpaceDN w:val="0"/>
        <w:adjustRightInd w:val="0"/>
        <w:spacing w:after="0" w:line="240" w:lineRule="auto"/>
        <w:rPr>
          <w:rFonts w:ascii="Times New Roman" w:hAnsi="Times New Roman" w:cs="Times New Roman"/>
          <w:b/>
          <w:sz w:val="20"/>
          <w:szCs w:val="20"/>
        </w:rPr>
      </w:pPr>
      <w:r w:rsidRPr="00E6042F">
        <w:rPr>
          <w:rFonts w:ascii="Times New Roman" w:hAnsi="Times New Roman" w:cs="Times New Roman"/>
          <w:b/>
          <w:sz w:val="20"/>
          <w:szCs w:val="20"/>
        </w:rPr>
        <w:t>Swansoft CNC Simulator</w:t>
      </w:r>
      <w:r w:rsidR="00D728C3" w:rsidRPr="00E6042F">
        <w:rPr>
          <w:rFonts w:ascii="Times New Roman" w:hAnsi="Times New Roman" w:cs="Times New Roman"/>
          <w:b/>
          <w:sz w:val="20"/>
          <w:szCs w:val="20"/>
        </w:rPr>
        <w:t xml:space="preserve"> and CNC Virtual Machine</w:t>
      </w:r>
    </w:p>
    <w:p w:rsidR="00A57908" w:rsidRPr="00E6042F" w:rsidRDefault="00A57908"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Based on factories’ manufacturing and colleges’ teaching experience, Nanjing Swan Software Technology Co.Ltd developed the following software: F</w:t>
      </w:r>
      <w:r w:rsidR="00ED2DD8" w:rsidRPr="00E6042F">
        <w:rPr>
          <w:rFonts w:ascii="Times New Roman" w:hAnsi="Times New Roman" w:cs="Times New Roman"/>
          <w:sz w:val="20"/>
          <w:szCs w:val="20"/>
        </w:rPr>
        <w:t>anuc</w:t>
      </w:r>
      <w:r w:rsidRPr="00E6042F">
        <w:rPr>
          <w:rFonts w:ascii="Times New Roman" w:hAnsi="Times New Roman" w:cs="Times New Roman"/>
          <w:sz w:val="20"/>
          <w:szCs w:val="20"/>
        </w:rPr>
        <w:t>, S</w:t>
      </w:r>
      <w:r w:rsidR="00ED2DD8" w:rsidRPr="00E6042F">
        <w:rPr>
          <w:rFonts w:ascii="Times New Roman" w:hAnsi="Times New Roman" w:cs="Times New Roman"/>
          <w:sz w:val="20"/>
          <w:szCs w:val="20"/>
        </w:rPr>
        <w:t>inumerik</w:t>
      </w:r>
      <w:r w:rsidRPr="00E6042F">
        <w:rPr>
          <w:rFonts w:ascii="Times New Roman" w:hAnsi="Times New Roman" w:cs="Times New Roman"/>
          <w:sz w:val="20"/>
          <w:szCs w:val="20"/>
        </w:rPr>
        <w:t>, M</w:t>
      </w:r>
      <w:r w:rsidR="00ED2DD8" w:rsidRPr="00E6042F">
        <w:rPr>
          <w:rFonts w:ascii="Times New Roman" w:hAnsi="Times New Roman" w:cs="Times New Roman"/>
          <w:sz w:val="20"/>
          <w:szCs w:val="20"/>
        </w:rPr>
        <w:t>itsubhisi</w:t>
      </w:r>
      <w:r w:rsidRPr="00E6042F">
        <w:rPr>
          <w:rFonts w:ascii="Times New Roman" w:hAnsi="Times New Roman" w:cs="Times New Roman"/>
          <w:sz w:val="20"/>
          <w:szCs w:val="20"/>
        </w:rPr>
        <w:t>, GSK, HNK, KND, DASEN, and simulation software for CNC machine</w:t>
      </w:r>
      <w:r w:rsidR="00ED2DD8" w:rsidRPr="00E6042F">
        <w:rPr>
          <w:rFonts w:ascii="Times New Roman" w:hAnsi="Times New Roman" w:cs="Times New Roman"/>
          <w:sz w:val="20"/>
          <w:szCs w:val="20"/>
        </w:rPr>
        <w:t xml:space="preserve"> tools</w:t>
      </w:r>
      <w:r w:rsidRPr="00E6042F">
        <w:rPr>
          <w:rFonts w:ascii="Times New Roman" w:hAnsi="Times New Roman" w:cs="Times New Roman"/>
          <w:sz w:val="20"/>
          <w:szCs w:val="20"/>
        </w:rPr>
        <w:t>. Through which, we can attain the aim of enabling students to have the experience of practical manipulation on a largely-reduced cost  (Swansoft, 2007).</w:t>
      </w:r>
      <w:r w:rsidR="00D9522A" w:rsidRPr="00E6042F">
        <w:rPr>
          <w:rFonts w:ascii="Times New Roman" w:hAnsi="Times New Roman" w:cs="Times New Roman"/>
          <w:sz w:val="20"/>
          <w:szCs w:val="20"/>
        </w:rPr>
        <w:t xml:space="preserve"> </w:t>
      </w:r>
      <w:r w:rsidR="002463F2" w:rsidRPr="00E6042F">
        <w:rPr>
          <w:rFonts w:ascii="Times New Roman" w:hAnsi="Times New Roman" w:cs="Times New Roman"/>
          <w:sz w:val="20"/>
          <w:szCs w:val="20"/>
        </w:rPr>
        <w:t>This software has the advantage of the machine control panel can display that functions like a real machine</w:t>
      </w:r>
      <w:r w:rsidR="00856A6D" w:rsidRPr="00E6042F">
        <w:rPr>
          <w:rFonts w:ascii="Times New Roman" w:hAnsi="Times New Roman" w:cs="Times New Roman"/>
          <w:sz w:val="20"/>
          <w:szCs w:val="20"/>
        </w:rPr>
        <w:t xml:space="preserve"> or virtual CNC machine tool</w:t>
      </w:r>
      <w:r w:rsidR="002463F2" w:rsidRPr="00E6042F">
        <w:rPr>
          <w:rFonts w:ascii="Times New Roman" w:hAnsi="Times New Roman" w:cs="Times New Roman"/>
          <w:sz w:val="20"/>
          <w:szCs w:val="20"/>
        </w:rPr>
        <w:t xml:space="preserve">.  In addition the machine settings, selection tools, and workpiece clamping look like the real machine that is displayed on computer monitors. </w:t>
      </w:r>
      <w:r w:rsidR="00D9522A" w:rsidRPr="00E6042F">
        <w:rPr>
          <w:rFonts w:ascii="Times New Roman" w:hAnsi="Times New Roman" w:cs="Times New Roman"/>
          <w:sz w:val="20"/>
          <w:szCs w:val="20"/>
        </w:rPr>
        <w:t xml:space="preserve">Swan series NC simulation software can be furthere devided in 8 major types, 28 systems and 62 controlling surfaces. Equipped with FANUC, SINUMERIK, MITSUBISHI, GSK, HNK, KND, DASEN software, swan </w:t>
      </w:r>
      <w:r w:rsidR="00856A6D" w:rsidRPr="00E6042F">
        <w:rPr>
          <w:rFonts w:ascii="Times New Roman" w:hAnsi="Times New Roman" w:cs="Times New Roman"/>
          <w:sz w:val="20"/>
          <w:szCs w:val="20"/>
        </w:rPr>
        <w:t>C</w:t>
      </w:r>
      <w:r w:rsidR="00D9522A" w:rsidRPr="00E6042F">
        <w:rPr>
          <w:rFonts w:ascii="Times New Roman" w:hAnsi="Times New Roman" w:cs="Times New Roman"/>
          <w:sz w:val="20"/>
          <w:szCs w:val="20"/>
        </w:rPr>
        <w:t xml:space="preserve">NC </w:t>
      </w:r>
      <w:r w:rsidR="00856A6D" w:rsidRPr="00E6042F">
        <w:rPr>
          <w:rFonts w:ascii="Times New Roman" w:hAnsi="Times New Roman" w:cs="Times New Roman"/>
          <w:sz w:val="20"/>
          <w:szCs w:val="20"/>
        </w:rPr>
        <w:t xml:space="preserve">machine </w:t>
      </w:r>
      <w:r w:rsidR="00D9522A" w:rsidRPr="00E6042F">
        <w:rPr>
          <w:rFonts w:ascii="Times New Roman" w:hAnsi="Times New Roman" w:cs="Times New Roman"/>
          <w:sz w:val="20"/>
          <w:szCs w:val="20"/>
        </w:rPr>
        <w:t xml:space="preserve">simulation software can help students to learn operation of </w:t>
      </w:r>
      <w:r w:rsidR="00856A6D" w:rsidRPr="00E6042F">
        <w:rPr>
          <w:rFonts w:ascii="Times New Roman" w:hAnsi="Times New Roman" w:cs="Times New Roman"/>
          <w:sz w:val="20"/>
          <w:szCs w:val="20"/>
        </w:rPr>
        <w:t>C</w:t>
      </w:r>
      <w:r w:rsidR="00D9522A" w:rsidRPr="00E6042F">
        <w:rPr>
          <w:rFonts w:ascii="Times New Roman" w:hAnsi="Times New Roman" w:cs="Times New Roman"/>
          <w:sz w:val="20"/>
          <w:szCs w:val="20"/>
        </w:rPr>
        <w:t>NC milling tool, lathe and machining center of each system.</w:t>
      </w:r>
    </w:p>
    <w:p w:rsidR="00470B44" w:rsidRPr="00E6042F" w:rsidRDefault="00470B44" w:rsidP="00EA3094">
      <w:pPr>
        <w:autoSpaceDE w:val="0"/>
        <w:autoSpaceDN w:val="0"/>
        <w:adjustRightInd w:val="0"/>
        <w:spacing w:after="0" w:line="240" w:lineRule="auto"/>
        <w:ind w:firstLine="720"/>
        <w:jc w:val="both"/>
        <w:rPr>
          <w:rFonts w:ascii="Times New Roman" w:hAnsi="Times New Roman" w:cs="Times New Roman"/>
          <w:sz w:val="20"/>
          <w:szCs w:val="20"/>
        </w:rPr>
      </w:pPr>
    </w:p>
    <w:p w:rsidR="00EE2A26" w:rsidRPr="00E6042F" w:rsidRDefault="00894B7A" w:rsidP="00EA3094">
      <w:pPr>
        <w:autoSpaceDE w:val="0"/>
        <w:autoSpaceDN w:val="0"/>
        <w:adjustRightInd w:val="0"/>
        <w:spacing w:after="0" w:line="240" w:lineRule="auto"/>
        <w:rPr>
          <w:rFonts w:ascii="Times New Roman" w:hAnsi="Times New Roman" w:cs="Times New Roman"/>
          <w:b/>
          <w:color w:val="131313"/>
          <w:sz w:val="20"/>
          <w:szCs w:val="20"/>
        </w:rPr>
      </w:pPr>
      <w:r w:rsidRPr="00E6042F">
        <w:rPr>
          <w:rFonts w:ascii="Times New Roman" w:hAnsi="Times New Roman" w:cs="Times New Roman"/>
          <w:b/>
          <w:sz w:val="20"/>
          <w:szCs w:val="20"/>
        </w:rPr>
        <w:t xml:space="preserve">The  advantages of  </w:t>
      </w:r>
      <w:r w:rsidR="00CE59F2" w:rsidRPr="00E6042F">
        <w:rPr>
          <w:rFonts w:ascii="Times New Roman" w:hAnsi="Times New Roman" w:cs="Times New Roman"/>
          <w:b/>
          <w:color w:val="131313"/>
          <w:sz w:val="20"/>
          <w:szCs w:val="20"/>
        </w:rPr>
        <w:t>Virtual Laboratories</w:t>
      </w:r>
    </w:p>
    <w:p w:rsidR="00AB12CB" w:rsidRPr="00E6042F" w:rsidRDefault="00AB12CB" w:rsidP="00EA3094">
      <w:pPr>
        <w:autoSpaceDE w:val="0"/>
        <w:autoSpaceDN w:val="0"/>
        <w:adjustRightInd w:val="0"/>
        <w:spacing w:after="0" w:line="240" w:lineRule="auto"/>
        <w:ind w:firstLine="720"/>
        <w:jc w:val="both"/>
        <w:rPr>
          <w:rFonts w:ascii="Times New Roman" w:hAnsi="Times New Roman" w:cs="Times New Roman"/>
          <w:sz w:val="20"/>
          <w:szCs w:val="20"/>
        </w:rPr>
      </w:pPr>
      <w:r w:rsidRPr="00E6042F">
        <w:rPr>
          <w:rFonts w:ascii="Times New Roman" w:hAnsi="Times New Roman" w:cs="Times New Roman"/>
          <w:sz w:val="20"/>
          <w:szCs w:val="20"/>
        </w:rPr>
        <w:t xml:space="preserve">The </w:t>
      </w:r>
      <w:r w:rsidR="001E3983" w:rsidRPr="00E6042F">
        <w:rPr>
          <w:rFonts w:ascii="Times New Roman" w:hAnsi="Times New Roman" w:cs="Times New Roman"/>
          <w:sz w:val="20"/>
          <w:szCs w:val="20"/>
        </w:rPr>
        <w:t xml:space="preserve"> </w:t>
      </w:r>
      <w:r w:rsidR="001F3E5C" w:rsidRPr="00E6042F">
        <w:rPr>
          <w:rFonts w:ascii="Times New Roman" w:hAnsi="Times New Roman" w:cs="Times New Roman"/>
          <w:sz w:val="20"/>
          <w:szCs w:val="20"/>
        </w:rPr>
        <w:t>v</w:t>
      </w:r>
      <w:r w:rsidR="001E3983" w:rsidRPr="00E6042F">
        <w:rPr>
          <w:rFonts w:ascii="Times New Roman" w:hAnsi="Times New Roman" w:cs="Times New Roman"/>
          <w:sz w:val="20"/>
          <w:szCs w:val="20"/>
        </w:rPr>
        <w:t xml:space="preserve">irtual </w:t>
      </w:r>
      <w:r w:rsidR="001F3E5C" w:rsidRPr="00E6042F">
        <w:rPr>
          <w:rFonts w:ascii="Times New Roman" w:hAnsi="Times New Roman" w:cs="Times New Roman"/>
          <w:sz w:val="20"/>
          <w:szCs w:val="20"/>
        </w:rPr>
        <w:t>CNC lab</w:t>
      </w:r>
      <w:r w:rsidR="00E51EC3" w:rsidRPr="00E6042F">
        <w:rPr>
          <w:rFonts w:ascii="Times New Roman" w:hAnsi="Times New Roman" w:cs="Times New Roman"/>
          <w:sz w:val="20"/>
          <w:szCs w:val="20"/>
        </w:rPr>
        <w:t>oratories</w:t>
      </w:r>
      <w:r w:rsidR="001F3E5C" w:rsidRPr="00E6042F">
        <w:rPr>
          <w:rFonts w:ascii="Times New Roman" w:hAnsi="Times New Roman" w:cs="Times New Roman"/>
          <w:sz w:val="20"/>
          <w:szCs w:val="20"/>
        </w:rPr>
        <w:t xml:space="preserve"> </w:t>
      </w:r>
      <w:r w:rsidR="001E3983" w:rsidRPr="00E6042F">
        <w:rPr>
          <w:rFonts w:ascii="Times New Roman" w:hAnsi="Times New Roman" w:cs="Times New Roman"/>
          <w:sz w:val="20"/>
          <w:szCs w:val="20"/>
        </w:rPr>
        <w:t xml:space="preserve"> </w:t>
      </w:r>
      <w:r w:rsidRPr="00E6042F">
        <w:rPr>
          <w:rFonts w:ascii="Times New Roman" w:hAnsi="Times New Roman" w:cs="Times New Roman"/>
          <w:sz w:val="20"/>
          <w:szCs w:val="20"/>
        </w:rPr>
        <w:t xml:space="preserve">can be used to provide hands-on training on the operation of CNC machines. The students can also experiment with the virtual machines and test operating procedures and CNC programs. Hands-on training and experimentation enhance students learning and retention and increase students creativity and problem-solving capabilities. In addition, the </w:t>
      </w:r>
      <w:r w:rsidR="001F3E5C" w:rsidRPr="00E6042F">
        <w:rPr>
          <w:rFonts w:ascii="Times New Roman" w:hAnsi="Times New Roman" w:cs="Times New Roman"/>
          <w:sz w:val="20"/>
          <w:szCs w:val="20"/>
        </w:rPr>
        <w:t>virtual CNC machine</w:t>
      </w:r>
      <w:r w:rsidRPr="00E6042F">
        <w:rPr>
          <w:rFonts w:ascii="Times New Roman" w:hAnsi="Times New Roman" w:cs="Times New Roman"/>
          <w:sz w:val="20"/>
          <w:szCs w:val="20"/>
        </w:rPr>
        <w:t xml:space="preserve"> provides an effective knowledge capture and reuse capability. The traditional knowledge capture method</w:t>
      </w:r>
      <w:r w:rsidR="007E5A3E" w:rsidRPr="00E6042F">
        <w:rPr>
          <w:rFonts w:ascii="Times New Roman" w:hAnsi="Times New Roman" w:cs="Times New Roman"/>
          <w:sz w:val="20"/>
          <w:szCs w:val="20"/>
        </w:rPr>
        <w:t xml:space="preserve"> </w:t>
      </w:r>
      <w:r w:rsidRPr="00E6042F">
        <w:rPr>
          <w:rFonts w:ascii="Times New Roman" w:hAnsi="Times New Roman" w:cs="Times New Roman"/>
          <w:sz w:val="20"/>
          <w:szCs w:val="20"/>
        </w:rPr>
        <w:t>of relying on operating manuals fails to capture the dynamic and time-</w:t>
      </w:r>
      <w:r w:rsidRPr="00E6042F">
        <w:rPr>
          <w:rFonts w:ascii="Times New Roman" w:hAnsi="Times New Roman" w:cs="Times New Roman"/>
          <w:sz w:val="20"/>
          <w:szCs w:val="20"/>
        </w:rPr>
        <w:lastRenderedPageBreak/>
        <w:t>dependent aspects of operating CNC machines (Wasfy,2005).</w:t>
      </w:r>
    </w:p>
    <w:p w:rsidR="00B5140C" w:rsidRPr="00E6042F" w:rsidRDefault="00B5140C" w:rsidP="00EA3094">
      <w:pPr>
        <w:autoSpaceDE w:val="0"/>
        <w:autoSpaceDN w:val="0"/>
        <w:adjustRightInd w:val="0"/>
        <w:spacing w:after="0" w:line="240" w:lineRule="auto"/>
        <w:ind w:firstLine="720"/>
        <w:jc w:val="both"/>
        <w:rPr>
          <w:rFonts w:ascii="Times New Roman" w:hAnsi="Times New Roman" w:cs="Times New Roman"/>
          <w:color w:val="131313"/>
          <w:sz w:val="20"/>
          <w:szCs w:val="20"/>
        </w:rPr>
      </w:pPr>
      <w:r w:rsidRPr="00E6042F">
        <w:rPr>
          <w:rFonts w:ascii="Times New Roman" w:hAnsi="Times New Roman" w:cs="Times New Roman"/>
          <w:sz w:val="20"/>
          <w:szCs w:val="20"/>
        </w:rPr>
        <w:t xml:space="preserve">Virtual CNC machines (Simulator) can attain the aim of enabling students to have the experience of practical manipulation on a largely-reduced cost (Swansoft, 2007). </w:t>
      </w:r>
      <w:r w:rsidRPr="00E6042F">
        <w:rPr>
          <w:rFonts w:ascii="Times New Roman" w:hAnsi="Times New Roman" w:cs="Times New Roman"/>
          <w:color w:val="131313"/>
          <w:sz w:val="20"/>
          <w:szCs w:val="20"/>
        </w:rPr>
        <w:t>Simulations are best used according to Aldrich (2002) in three situations: (1) simulations can be used for developing ideas and concepts that which only experience can strengthen its understanding, (2) simulations are good for giving people practice in decision-making before they are faced with real-life situations that can be dangerous or critical, or for issues that deal with time or scale, and (3) simulations allow people to experience a time or place that they are unlikely to experience directly</w:t>
      </w:r>
      <w:r w:rsidR="00DC3AF4">
        <w:rPr>
          <w:rFonts w:ascii="Times New Roman" w:hAnsi="Times New Roman" w:cs="Times New Roman"/>
          <w:color w:val="131313"/>
          <w:sz w:val="20"/>
          <w:szCs w:val="20"/>
        </w:rPr>
        <w:t xml:space="preserve"> (Figure 4)</w:t>
      </w:r>
      <w:r w:rsidRPr="00E6042F">
        <w:rPr>
          <w:rFonts w:ascii="Times New Roman" w:hAnsi="Times New Roman" w:cs="Times New Roman"/>
          <w:color w:val="131313"/>
          <w:sz w:val="20"/>
          <w:szCs w:val="20"/>
        </w:rPr>
        <w:t>.</w:t>
      </w:r>
    </w:p>
    <w:p w:rsidR="00EE2A26" w:rsidRPr="00E6042F" w:rsidRDefault="00AB12CB" w:rsidP="00EA3094">
      <w:pPr>
        <w:autoSpaceDE w:val="0"/>
        <w:autoSpaceDN w:val="0"/>
        <w:adjustRightInd w:val="0"/>
        <w:spacing w:after="0" w:line="240" w:lineRule="auto"/>
        <w:ind w:firstLine="720"/>
        <w:jc w:val="both"/>
        <w:rPr>
          <w:rFonts w:ascii="Times New Roman" w:hAnsi="Times New Roman" w:cs="Times New Roman"/>
          <w:color w:val="131313"/>
          <w:sz w:val="20"/>
          <w:szCs w:val="20"/>
        </w:rPr>
      </w:pPr>
      <w:bookmarkStart w:id="0" w:name="OLE_LINK1"/>
      <w:bookmarkStart w:id="1" w:name="OLE_LINK2"/>
      <w:r w:rsidRPr="00E6042F">
        <w:rPr>
          <w:rFonts w:ascii="Times New Roman" w:hAnsi="Times New Roman" w:cs="Times New Roman"/>
          <w:sz w:val="20"/>
          <w:szCs w:val="20"/>
        </w:rPr>
        <w:t xml:space="preserve">The three main advantages of </w:t>
      </w:r>
      <w:bookmarkEnd w:id="0"/>
      <w:bookmarkEnd w:id="1"/>
      <w:r w:rsidRPr="00E6042F">
        <w:rPr>
          <w:rFonts w:ascii="Times New Roman" w:hAnsi="Times New Roman" w:cs="Times New Roman"/>
          <w:sz w:val="20"/>
          <w:szCs w:val="20"/>
        </w:rPr>
        <w:t>V</w:t>
      </w:r>
      <w:r w:rsidR="000176D7" w:rsidRPr="00E6042F">
        <w:rPr>
          <w:rFonts w:ascii="Times New Roman" w:hAnsi="Times New Roman" w:cs="Times New Roman"/>
          <w:sz w:val="20"/>
          <w:szCs w:val="20"/>
        </w:rPr>
        <w:t>irtual training environment</w:t>
      </w:r>
      <w:r w:rsidRPr="00E6042F">
        <w:rPr>
          <w:rFonts w:ascii="Times New Roman" w:hAnsi="Times New Roman" w:cs="Times New Roman"/>
          <w:sz w:val="20"/>
          <w:szCs w:val="20"/>
        </w:rPr>
        <w:t>s over traditional training on physical CNC machines are: (1)</w:t>
      </w:r>
      <w:r w:rsidRPr="00E6042F">
        <w:rPr>
          <w:rFonts w:ascii="Times New Roman" w:eastAsia="SymbolMT" w:hAnsi="Times New Roman" w:cs="Times New Roman"/>
          <w:sz w:val="20"/>
          <w:szCs w:val="20"/>
        </w:rPr>
        <w:t xml:space="preserve"> </w:t>
      </w:r>
      <w:r w:rsidR="00B5140C" w:rsidRPr="00E6042F">
        <w:rPr>
          <w:rFonts w:ascii="Times New Roman" w:hAnsi="Times New Roman" w:cs="Times New Roman"/>
          <w:i/>
          <w:iCs/>
          <w:sz w:val="20"/>
          <w:szCs w:val="20"/>
        </w:rPr>
        <w:t>c</w:t>
      </w:r>
      <w:r w:rsidRPr="00E6042F">
        <w:rPr>
          <w:rFonts w:ascii="Times New Roman" w:hAnsi="Times New Roman" w:cs="Times New Roman"/>
          <w:i/>
          <w:iCs/>
          <w:sz w:val="20"/>
          <w:szCs w:val="20"/>
        </w:rPr>
        <w:t>ost</w:t>
      </w:r>
      <w:r w:rsidRPr="00E6042F">
        <w:rPr>
          <w:rFonts w:ascii="Times New Roman" w:hAnsi="Times New Roman" w:cs="Times New Roman"/>
          <w:sz w:val="20"/>
          <w:szCs w:val="20"/>
        </w:rPr>
        <w:t xml:space="preserve">: </w:t>
      </w:r>
      <w:r w:rsidR="00B5140C" w:rsidRPr="00E6042F">
        <w:rPr>
          <w:rFonts w:ascii="Times New Roman" w:hAnsi="Times New Roman" w:cs="Times New Roman"/>
          <w:sz w:val="20"/>
          <w:szCs w:val="20"/>
        </w:rPr>
        <w:t>t</w:t>
      </w:r>
      <w:r w:rsidRPr="00E6042F">
        <w:rPr>
          <w:rFonts w:ascii="Times New Roman" w:hAnsi="Times New Roman" w:cs="Times New Roman"/>
          <w:sz w:val="20"/>
          <w:szCs w:val="20"/>
        </w:rPr>
        <w:t>he V</w:t>
      </w:r>
      <w:r w:rsidR="000176D7" w:rsidRPr="00E6042F">
        <w:rPr>
          <w:rFonts w:ascii="Times New Roman" w:hAnsi="Times New Roman" w:cs="Times New Roman"/>
          <w:sz w:val="20"/>
          <w:szCs w:val="20"/>
        </w:rPr>
        <w:t>irtual training environment</w:t>
      </w:r>
      <w:r w:rsidRPr="00E6042F">
        <w:rPr>
          <w:rFonts w:ascii="Times New Roman" w:hAnsi="Times New Roman" w:cs="Times New Roman"/>
          <w:sz w:val="20"/>
          <w:szCs w:val="20"/>
        </w:rPr>
        <w:t xml:space="preserve"> runs on Windows and Linux based PCs.Thus, small colleges can provide CNC machining training without investing a lot of money to setup a CNC machining lab. Even for larger colleges, there could be budget limitations that prevent the initial investment (especially, for sophisticated machines) or the subsequent upgrading to keep up with the changing technology. In addition, the </w:t>
      </w:r>
      <w:r w:rsidR="000176D7" w:rsidRPr="00E6042F">
        <w:rPr>
          <w:rFonts w:ascii="Times New Roman" w:hAnsi="Times New Roman" w:cs="Times New Roman"/>
          <w:sz w:val="20"/>
          <w:szCs w:val="20"/>
        </w:rPr>
        <w:t>virtual machine</w:t>
      </w:r>
      <w:r w:rsidRPr="00E6042F">
        <w:rPr>
          <w:rFonts w:ascii="Times New Roman" w:hAnsi="Times New Roman" w:cs="Times New Roman"/>
          <w:sz w:val="20"/>
          <w:szCs w:val="20"/>
        </w:rPr>
        <w:t xml:space="preserve">   saves money on consumables such as tools and workpieces, </w:t>
      </w:r>
      <w:r w:rsidRPr="00E6042F">
        <w:rPr>
          <w:rFonts w:ascii="Times New Roman" w:eastAsia="SymbolMT" w:hAnsi="Times New Roman" w:cs="Times New Roman"/>
          <w:sz w:val="20"/>
          <w:szCs w:val="20"/>
        </w:rPr>
        <w:t xml:space="preserve">(2) </w:t>
      </w:r>
      <w:r w:rsidR="00B5140C" w:rsidRPr="00E6042F">
        <w:rPr>
          <w:rFonts w:ascii="Times New Roman" w:hAnsi="Times New Roman" w:cs="Times New Roman"/>
          <w:i/>
          <w:iCs/>
          <w:sz w:val="20"/>
          <w:szCs w:val="20"/>
        </w:rPr>
        <w:t>s</w:t>
      </w:r>
      <w:r w:rsidRPr="00E6042F">
        <w:rPr>
          <w:rFonts w:ascii="Times New Roman" w:hAnsi="Times New Roman" w:cs="Times New Roman"/>
          <w:i/>
          <w:iCs/>
          <w:sz w:val="20"/>
          <w:szCs w:val="20"/>
        </w:rPr>
        <w:t>afety</w:t>
      </w:r>
      <w:r w:rsidRPr="00E6042F">
        <w:rPr>
          <w:rFonts w:ascii="Times New Roman" w:hAnsi="Times New Roman" w:cs="Times New Roman"/>
          <w:sz w:val="20"/>
          <w:szCs w:val="20"/>
        </w:rPr>
        <w:t xml:space="preserve">: </w:t>
      </w:r>
      <w:r w:rsidR="00B5140C" w:rsidRPr="00E6042F">
        <w:rPr>
          <w:rFonts w:ascii="Times New Roman" w:hAnsi="Times New Roman" w:cs="Times New Roman"/>
          <w:sz w:val="20"/>
          <w:szCs w:val="20"/>
        </w:rPr>
        <w:t>t</w:t>
      </w:r>
      <w:r w:rsidRPr="00E6042F">
        <w:rPr>
          <w:rFonts w:ascii="Times New Roman" w:hAnsi="Times New Roman" w:cs="Times New Roman"/>
          <w:sz w:val="20"/>
          <w:szCs w:val="20"/>
        </w:rPr>
        <w:t>he students can experiment without risk of damaging expensive equipment and facilities or injury</w:t>
      </w:r>
      <w:r w:rsidR="00B5140C" w:rsidRPr="00E6042F">
        <w:rPr>
          <w:rFonts w:ascii="Times New Roman" w:hAnsi="Times New Roman" w:cs="Times New Roman"/>
          <w:sz w:val="20"/>
          <w:szCs w:val="20"/>
        </w:rPr>
        <w:t>, and</w:t>
      </w:r>
      <w:r w:rsidRPr="00E6042F">
        <w:rPr>
          <w:rFonts w:ascii="Times New Roman" w:hAnsi="Times New Roman" w:cs="Times New Roman"/>
          <w:sz w:val="20"/>
          <w:szCs w:val="20"/>
        </w:rPr>
        <w:t xml:space="preserve"> (3)</w:t>
      </w:r>
      <w:r w:rsidRPr="00E6042F">
        <w:rPr>
          <w:rFonts w:ascii="Times New Roman" w:eastAsia="SymbolMT" w:hAnsi="Times New Roman" w:cs="Times New Roman"/>
          <w:sz w:val="20"/>
          <w:szCs w:val="20"/>
        </w:rPr>
        <w:t xml:space="preserve"> </w:t>
      </w:r>
      <w:r w:rsidRPr="00E6042F">
        <w:rPr>
          <w:rFonts w:ascii="Times New Roman" w:hAnsi="Times New Roman" w:cs="Times New Roman"/>
          <w:i/>
          <w:iCs/>
          <w:sz w:val="20"/>
          <w:szCs w:val="20"/>
        </w:rPr>
        <w:t>Access</w:t>
      </w:r>
      <w:r w:rsidRPr="00E6042F">
        <w:rPr>
          <w:rFonts w:ascii="Times New Roman" w:hAnsi="Times New Roman" w:cs="Times New Roman"/>
          <w:sz w:val="20"/>
          <w:szCs w:val="20"/>
        </w:rPr>
        <w:t xml:space="preserve">: </w:t>
      </w:r>
      <w:r w:rsidR="00B5140C" w:rsidRPr="00E6042F">
        <w:rPr>
          <w:rFonts w:ascii="Times New Roman" w:hAnsi="Times New Roman" w:cs="Times New Roman"/>
          <w:sz w:val="20"/>
          <w:szCs w:val="20"/>
        </w:rPr>
        <w:t>u</w:t>
      </w:r>
      <w:r w:rsidRPr="00E6042F">
        <w:rPr>
          <w:rFonts w:ascii="Times New Roman" w:hAnsi="Times New Roman" w:cs="Times New Roman"/>
          <w:sz w:val="20"/>
          <w:szCs w:val="20"/>
        </w:rPr>
        <w:t xml:space="preserve">nlike manufacturing labs with limited lab hours and required supervision, the </w:t>
      </w:r>
      <w:r w:rsidR="00996740" w:rsidRPr="00E6042F">
        <w:rPr>
          <w:rFonts w:ascii="Times New Roman" w:hAnsi="Times New Roman" w:cs="Times New Roman"/>
          <w:sz w:val="20"/>
          <w:szCs w:val="20"/>
        </w:rPr>
        <w:t>virtual CNC machine</w:t>
      </w:r>
      <w:r w:rsidRPr="00E6042F">
        <w:rPr>
          <w:rFonts w:ascii="Times New Roman" w:hAnsi="Times New Roman" w:cs="Times New Roman"/>
          <w:sz w:val="20"/>
          <w:szCs w:val="20"/>
        </w:rPr>
        <w:t xml:space="preserve"> is easily accessible at any time without supervision and can be accessed via the Internet.</w:t>
      </w:r>
      <w:r w:rsidR="007B1B05" w:rsidRPr="00E6042F">
        <w:rPr>
          <w:rFonts w:ascii="Times New Roman" w:hAnsi="Times New Roman" w:cs="Times New Roman"/>
          <w:color w:val="131313"/>
          <w:sz w:val="20"/>
          <w:szCs w:val="20"/>
        </w:rPr>
        <w:t xml:space="preserve"> Noe</w:t>
      </w:r>
      <w:r w:rsidR="00E34574" w:rsidRPr="00E6042F">
        <w:rPr>
          <w:rFonts w:ascii="Times New Roman" w:hAnsi="Times New Roman" w:cs="Times New Roman"/>
          <w:color w:val="131313"/>
          <w:sz w:val="20"/>
          <w:szCs w:val="20"/>
        </w:rPr>
        <w:t xml:space="preserve"> (2008</w:t>
      </w:r>
      <w:r w:rsidR="002D5BC5" w:rsidRPr="00E6042F">
        <w:rPr>
          <w:rFonts w:ascii="Times New Roman" w:hAnsi="Times New Roman" w:cs="Times New Roman"/>
          <w:color w:val="131313"/>
          <w:sz w:val="20"/>
          <w:szCs w:val="20"/>
        </w:rPr>
        <w:t>:308</w:t>
      </w:r>
      <w:r w:rsidR="00E34574" w:rsidRPr="00E6042F">
        <w:rPr>
          <w:rFonts w:ascii="Times New Roman" w:hAnsi="Times New Roman" w:cs="Times New Roman"/>
          <w:color w:val="131313"/>
          <w:sz w:val="20"/>
          <w:szCs w:val="20"/>
        </w:rPr>
        <w:t xml:space="preserve">) </w:t>
      </w:r>
      <w:r w:rsidR="001D1166" w:rsidRPr="00E6042F">
        <w:rPr>
          <w:rFonts w:ascii="Times New Roman" w:hAnsi="Times New Roman" w:cs="Times New Roman"/>
          <w:color w:val="131313"/>
          <w:sz w:val="20"/>
          <w:szCs w:val="20"/>
        </w:rPr>
        <w:t xml:space="preserve"> </w:t>
      </w:r>
      <w:r w:rsidR="002D5BC5" w:rsidRPr="00E6042F">
        <w:rPr>
          <w:rFonts w:ascii="Times New Roman" w:hAnsi="Times New Roman" w:cs="Times New Roman"/>
          <w:color w:val="131313"/>
          <w:sz w:val="20"/>
          <w:szCs w:val="20"/>
        </w:rPr>
        <w:t xml:space="preserve">state that  simulations and virtual reality is the best </w:t>
      </w:r>
      <w:r w:rsidR="000176D7" w:rsidRPr="00E6042F">
        <w:rPr>
          <w:rFonts w:ascii="Times New Roman" w:hAnsi="Times New Roman" w:cs="Times New Roman"/>
          <w:color w:val="131313"/>
          <w:sz w:val="20"/>
          <w:szCs w:val="20"/>
        </w:rPr>
        <w:t xml:space="preserve">computer based </w:t>
      </w:r>
      <w:r w:rsidR="002D5BC5" w:rsidRPr="00E6042F">
        <w:rPr>
          <w:rFonts w:ascii="Times New Roman" w:hAnsi="Times New Roman" w:cs="Times New Roman"/>
          <w:color w:val="131313"/>
          <w:sz w:val="20"/>
          <w:szCs w:val="20"/>
        </w:rPr>
        <w:t xml:space="preserve">training methods compare </w:t>
      </w:r>
      <w:r w:rsidR="000176D7" w:rsidRPr="00E6042F">
        <w:rPr>
          <w:rFonts w:ascii="Times New Roman" w:hAnsi="Times New Roman" w:cs="Times New Roman"/>
          <w:color w:val="131313"/>
          <w:sz w:val="20"/>
          <w:szCs w:val="20"/>
        </w:rPr>
        <w:t>to</w:t>
      </w:r>
      <w:r w:rsidR="002D5BC5" w:rsidRPr="00E6042F">
        <w:rPr>
          <w:rFonts w:ascii="Times New Roman" w:hAnsi="Times New Roman" w:cs="Times New Roman"/>
          <w:color w:val="131313"/>
          <w:sz w:val="20"/>
          <w:szCs w:val="20"/>
        </w:rPr>
        <w:t xml:space="preserve"> the other.</w:t>
      </w:r>
      <w:r w:rsidR="001D1166" w:rsidRPr="00E6042F">
        <w:rPr>
          <w:rFonts w:ascii="Times New Roman" w:hAnsi="Times New Roman" w:cs="Times New Roman"/>
          <w:color w:val="131313"/>
          <w:sz w:val="20"/>
          <w:szCs w:val="20"/>
        </w:rPr>
        <w:t xml:space="preserve"> </w:t>
      </w:r>
      <w:r w:rsidR="002D5BC5" w:rsidRPr="00E6042F">
        <w:rPr>
          <w:rFonts w:ascii="Times New Roman" w:hAnsi="Times New Roman" w:cs="Times New Roman"/>
          <w:color w:val="131313"/>
          <w:sz w:val="20"/>
          <w:szCs w:val="20"/>
        </w:rPr>
        <w:t>Simulations and virtual reality</w:t>
      </w:r>
      <w:r w:rsidR="001D1166" w:rsidRPr="00E6042F">
        <w:rPr>
          <w:rFonts w:ascii="Times New Roman" w:hAnsi="Times New Roman" w:cs="Times New Roman"/>
          <w:color w:val="131313"/>
          <w:sz w:val="20"/>
          <w:szCs w:val="20"/>
        </w:rPr>
        <w:t xml:space="preserve"> </w:t>
      </w:r>
      <w:r w:rsidR="002D5BC5" w:rsidRPr="00E6042F">
        <w:rPr>
          <w:rFonts w:ascii="Times New Roman" w:hAnsi="Times New Roman" w:cs="Times New Roman"/>
          <w:color w:val="131313"/>
          <w:sz w:val="20"/>
          <w:szCs w:val="20"/>
        </w:rPr>
        <w:t>can improve the learning outcome (verbal information, intelectual skills, cognitive strategies, attitudes, and motor skills).</w:t>
      </w:r>
      <w:r w:rsidR="002468FE" w:rsidRPr="00E6042F">
        <w:rPr>
          <w:rFonts w:ascii="Times New Roman" w:hAnsi="Times New Roman" w:cs="Times New Roman"/>
          <w:color w:val="131313"/>
          <w:sz w:val="20"/>
          <w:szCs w:val="20"/>
        </w:rPr>
        <w:t xml:space="preserve"> </w:t>
      </w:r>
      <w:r w:rsidR="004242FB" w:rsidRPr="00E6042F">
        <w:rPr>
          <w:rFonts w:ascii="Times New Roman" w:hAnsi="Times New Roman" w:cs="Times New Roman"/>
          <w:i/>
          <w:color w:val="131313"/>
          <w:sz w:val="20"/>
          <w:szCs w:val="20"/>
        </w:rPr>
        <w:t>Sim Tech</w:t>
      </w:r>
      <w:r w:rsidR="002468FE" w:rsidRPr="00E6042F">
        <w:rPr>
          <w:rFonts w:ascii="Times New Roman" w:hAnsi="Times New Roman" w:cs="Times New Roman"/>
          <w:color w:val="131313"/>
          <w:sz w:val="20"/>
          <w:szCs w:val="20"/>
        </w:rPr>
        <w:t xml:space="preserve"> </w:t>
      </w:r>
      <w:bookmarkStart w:id="2" w:name="OLE_LINK4"/>
      <w:bookmarkStart w:id="3" w:name="OLE_LINK5"/>
      <w:r w:rsidR="002468FE" w:rsidRPr="00E6042F">
        <w:rPr>
          <w:rFonts w:ascii="Times New Roman" w:hAnsi="Times New Roman" w:cs="Times New Roman"/>
          <w:color w:val="131313"/>
          <w:sz w:val="20"/>
          <w:szCs w:val="20"/>
        </w:rPr>
        <w:t>(</w:t>
      </w:r>
      <w:r w:rsidR="002468FE" w:rsidRPr="00E6042F">
        <w:rPr>
          <w:rFonts w:ascii="Times New Roman" w:hAnsi="Times New Roman" w:cs="Times New Roman"/>
          <w:sz w:val="20"/>
          <w:szCs w:val="20"/>
        </w:rPr>
        <w:t xml:space="preserve"> </w:t>
      </w:r>
      <w:hyperlink r:id="rId11" w:history="1">
        <w:r w:rsidR="002468FE" w:rsidRPr="00E6042F">
          <w:rPr>
            <w:rStyle w:val="Hyperlink"/>
            <w:rFonts w:ascii="Times New Roman" w:hAnsi="Times New Roman" w:cs="Times New Roman"/>
            <w:sz w:val="20"/>
            <w:szCs w:val="20"/>
          </w:rPr>
          <w:t>http://www.SIMTech.a-star.edu.sg</w:t>
        </w:r>
      </w:hyperlink>
      <w:bookmarkEnd w:id="2"/>
      <w:bookmarkEnd w:id="3"/>
      <w:r w:rsidR="002468FE" w:rsidRPr="00E6042F">
        <w:rPr>
          <w:rFonts w:ascii="Times New Roman" w:hAnsi="Times New Roman" w:cs="Times New Roman"/>
          <w:sz w:val="20"/>
          <w:szCs w:val="20"/>
        </w:rPr>
        <w:t xml:space="preserve">) </w:t>
      </w:r>
      <w:r w:rsidR="004242FB" w:rsidRPr="00E6042F">
        <w:rPr>
          <w:rFonts w:ascii="Times New Roman" w:hAnsi="Times New Roman" w:cs="Times New Roman"/>
          <w:sz w:val="20"/>
          <w:szCs w:val="20"/>
        </w:rPr>
        <w:t>said that the use of virtual machining or training simulator can help educational institutes enhance the quality of their CNC training courses as well as reduce by more than half capital investment in CNC machines and training consumables. The benefits include lower capital investment and operational costs, elimination of injury risks and damage risks to machines, raw stocks and toolings.</w:t>
      </w:r>
    </w:p>
    <w:p w:rsidR="002D5BC5" w:rsidRPr="00E6042F" w:rsidRDefault="000C3B45" w:rsidP="00EA3094">
      <w:pPr>
        <w:autoSpaceDE w:val="0"/>
        <w:autoSpaceDN w:val="0"/>
        <w:adjustRightInd w:val="0"/>
        <w:spacing w:after="0" w:line="240" w:lineRule="auto"/>
        <w:jc w:val="both"/>
        <w:rPr>
          <w:rFonts w:ascii="Times New Roman" w:hAnsi="Times New Roman" w:cs="Times New Roman"/>
          <w:b/>
          <w:color w:val="131313"/>
          <w:sz w:val="20"/>
          <w:szCs w:val="20"/>
        </w:rPr>
      </w:pPr>
      <w:r w:rsidRPr="00E6042F">
        <w:rPr>
          <w:rFonts w:ascii="Times New Roman" w:hAnsi="Times New Roman" w:cs="Times New Roman"/>
          <w:b/>
          <w:color w:val="131313"/>
          <w:sz w:val="20"/>
          <w:szCs w:val="20"/>
        </w:rPr>
        <w:t>Conclusion</w:t>
      </w:r>
    </w:p>
    <w:p w:rsidR="008D299C" w:rsidRDefault="000A41E8" w:rsidP="00EA3094">
      <w:pPr>
        <w:autoSpaceDE w:val="0"/>
        <w:autoSpaceDN w:val="0"/>
        <w:adjustRightInd w:val="0"/>
        <w:spacing w:after="0" w:line="240" w:lineRule="auto"/>
        <w:ind w:firstLine="720"/>
        <w:jc w:val="both"/>
        <w:rPr>
          <w:rFonts w:ascii="Times New Roman" w:hAnsi="Times New Roman" w:cs="Times New Roman"/>
          <w:color w:val="131313"/>
          <w:sz w:val="20"/>
          <w:szCs w:val="20"/>
        </w:rPr>
      </w:pPr>
      <w:r w:rsidRPr="00E6042F">
        <w:rPr>
          <w:rFonts w:ascii="Times New Roman" w:hAnsi="Times New Roman" w:cs="Times New Roman"/>
          <w:color w:val="131313"/>
          <w:sz w:val="20"/>
          <w:szCs w:val="20"/>
        </w:rPr>
        <w:t xml:space="preserve">Increasing the efficiency and effectiveness of learning </w:t>
      </w:r>
      <w:r w:rsidR="00ED2DD8" w:rsidRPr="00E6042F">
        <w:rPr>
          <w:rFonts w:ascii="Times New Roman" w:hAnsi="Times New Roman" w:cs="Times New Roman"/>
          <w:color w:val="131313"/>
          <w:sz w:val="20"/>
          <w:szCs w:val="20"/>
        </w:rPr>
        <w:t xml:space="preserve">CNC machining </w:t>
      </w:r>
      <w:r w:rsidRPr="00E6042F">
        <w:rPr>
          <w:rFonts w:ascii="Times New Roman" w:hAnsi="Times New Roman" w:cs="Times New Roman"/>
          <w:color w:val="131313"/>
          <w:sz w:val="20"/>
          <w:szCs w:val="20"/>
        </w:rPr>
        <w:t xml:space="preserve">competencies in vocational high schools can be done by learning the practice of </w:t>
      </w:r>
      <w:r w:rsidR="00ED2DD8" w:rsidRPr="00E6042F">
        <w:rPr>
          <w:rFonts w:ascii="Times New Roman" w:hAnsi="Times New Roman" w:cs="Times New Roman"/>
          <w:color w:val="131313"/>
          <w:sz w:val="20"/>
          <w:szCs w:val="20"/>
        </w:rPr>
        <w:t>CNC Machine tools.</w:t>
      </w:r>
      <w:r w:rsidRPr="00E6042F">
        <w:rPr>
          <w:rFonts w:ascii="Times New Roman" w:hAnsi="Times New Roman" w:cs="Times New Roman"/>
          <w:color w:val="131313"/>
          <w:sz w:val="20"/>
          <w:szCs w:val="20"/>
        </w:rPr>
        <w:t xml:space="preserve"> Implementation learning for </w:t>
      </w:r>
      <w:r w:rsidR="00ED2DD8" w:rsidRPr="00E6042F">
        <w:rPr>
          <w:rFonts w:ascii="Times New Roman" w:hAnsi="Times New Roman" w:cs="Times New Roman"/>
          <w:color w:val="131313"/>
          <w:sz w:val="20"/>
          <w:szCs w:val="20"/>
        </w:rPr>
        <w:t xml:space="preserve">CNC </w:t>
      </w:r>
      <w:r w:rsidRPr="00E6042F">
        <w:rPr>
          <w:rFonts w:ascii="Times New Roman" w:hAnsi="Times New Roman" w:cs="Times New Roman"/>
          <w:color w:val="131313"/>
          <w:sz w:val="20"/>
          <w:szCs w:val="20"/>
        </w:rPr>
        <w:t xml:space="preserve"> machines</w:t>
      </w:r>
      <w:r w:rsidR="00ED2DD8" w:rsidRPr="00E6042F">
        <w:rPr>
          <w:rFonts w:ascii="Times New Roman" w:hAnsi="Times New Roman" w:cs="Times New Roman"/>
          <w:color w:val="131313"/>
          <w:sz w:val="20"/>
          <w:szCs w:val="20"/>
        </w:rPr>
        <w:t xml:space="preserve"> tools</w:t>
      </w:r>
      <w:r w:rsidRPr="00E6042F">
        <w:rPr>
          <w:rFonts w:ascii="Times New Roman" w:hAnsi="Times New Roman" w:cs="Times New Roman"/>
          <w:color w:val="131313"/>
          <w:sz w:val="20"/>
          <w:szCs w:val="20"/>
        </w:rPr>
        <w:t xml:space="preserve"> can be done with computer -based learning method uses a virtual </w:t>
      </w:r>
      <w:r w:rsidR="00ED2DD8" w:rsidRPr="00E6042F">
        <w:rPr>
          <w:rFonts w:ascii="Times New Roman" w:hAnsi="Times New Roman" w:cs="Times New Roman"/>
          <w:color w:val="131313"/>
          <w:sz w:val="20"/>
          <w:szCs w:val="20"/>
        </w:rPr>
        <w:t xml:space="preserve">CNC </w:t>
      </w:r>
      <w:r w:rsidRPr="00E6042F">
        <w:rPr>
          <w:rFonts w:ascii="Times New Roman" w:hAnsi="Times New Roman" w:cs="Times New Roman"/>
          <w:color w:val="131313"/>
          <w:sz w:val="20"/>
          <w:szCs w:val="20"/>
        </w:rPr>
        <w:t xml:space="preserve">machine.  The use of virtual machine has </w:t>
      </w:r>
      <w:r w:rsidRPr="00E6042F">
        <w:rPr>
          <w:rFonts w:ascii="Times New Roman" w:hAnsi="Times New Roman" w:cs="Times New Roman"/>
          <w:color w:val="131313"/>
          <w:sz w:val="20"/>
          <w:szCs w:val="20"/>
        </w:rPr>
        <w:lastRenderedPageBreak/>
        <w:t xml:space="preserve">advantages: saves costs, save time training, </w:t>
      </w:r>
      <w:r w:rsidR="00ED2DD8" w:rsidRPr="00E6042F">
        <w:rPr>
          <w:rFonts w:ascii="Times New Roman" w:hAnsi="Times New Roman" w:cs="Times New Roman"/>
          <w:color w:val="131313"/>
          <w:sz w:val="20"/>
          <w:szCs w:val="20"/>
        </w:rPr>
        <w:t>safety</w:t>
      </w:r>
      <w:r w:rsidRPr="00E6042F">
        <w:rPr>
          <w:rFonts w:ascii="Times New Roman" w:hAnsi="Times New Roman" w:cs="Times New Roman"/>
          <w:color w:val="131313"/>
          <w:sz w:val="20"/>
          <w:szCs w:val="20"/>
        </w:rPr>
        <w:t>, and can be accessed anytime.</w:t>
      </w:r>
    </w:p>
    <w:p w:rsidR="00DC3AF4" w:rsidRPr="00E6042F" w:rsidRDefault="00DC3AF4" w:rsidP="00EA3094">
      <w:pPr>
        <w:autoSpaceDE w:val="0"/>
        <w:autoSpaceDN w:val="0"/>
        <w:adjustRightInd w:val="0"/>
        <w:spacing w:after="0" w:line="240" w:lineRule="auto"/>
        <w:ind w:firstLine="720"/>
        <w:jc w:val="both"/>
        <w:rPr>
          <w:rFonts w:ascii="Times New Roman" w:hAnsi="Times New Roman" w:cs="Times New Roman"/>
          <w:color w:val="131313"/>
          <w:sz w:val="20"/>
          <w:szCs w:val="20"/>
        </w:rPr>
      </w:pPr>
    </w:p>
    <w:p w:rsidR="000A41E8" w:rsidRPr="00E6042F" w:rsidRDefault="00DC3AF4" w:rsidP="00DC3AF4">
      <w:pPr>
        <w:autoSpaceDE w:val="0"/>
        <w:autoSpaceDN w:val="0"/>
        <w:adjustRightInd w:val="0"/>
        <w:spacing w:after="0" w:line="240" w:lineRule="auto"/>
        <w:jc w:val="both"/>
        <w:rPr>
          <w:rFonts w:ascii="Times New Roman" w:hAnsi="Times New Roman" w:cs="Times New Roman"/>
          <w:color w:val="131313"/>
          <w:sz w:val="20"/>
          <w:szCs w:val="20"/>
        </w:rPr>
      </w:pPr>
      <w:r>
        <w:rPr>
          <w:rFonts w:ascii="Times New Roman" w:hAnsi="Times New Roman" w:cs="Times New Roman"/>
          <w:noProof/>
          <w:color w:val="131313"/>
          <w:sz w:val="20"/>
          <w:szCs w:val="20"/>
          <w:lang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10795</wp:posOffset>
            </wp:positionV>
            <wp:extent cx="2819400" cy="2114550"/>
            <wp:effectExtent l="19050" t="0" r="0" b="0"/>
            <wp:wrapSquare wrapText="bothSides"/>
            <wp:docPr id="2" name="Picture 1" descr="E:\Data Disertasi_Maret2011\Foto Uji coba\CIMG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Disertasi_Maret2011\Foto Uji coba\CIMG2439.JPG"/>
                    <pic:cNvPicPr>
                      <a:picLocks noChangeAspect="1" noChangeArrowheads="1"/>
                    </pic:cNvPicPr>
                  </pic:nvPicPr>
                  <pic:blipFill>
                    <a:blip r:embed="rId12"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Pr>
          <w:rFonts w:ascii="Times New Roman" w:hAnsi="Times New Roman" w:cs="Times New Roman"/>
          <w:color w:val="131313"/>
          <w:sz w:val="20"/>
          <w:szCs w:val="20"/>
        </w:rPr>
        <w:t>Figure 4. Vocational High School students learn CNC with virtual CNC machine</w:t>
      </w:r>
    </w:p>
    <w:p w:rsidR="002D5BC5" w:rsidRPr="00E6042F" w:rsidRDefault="008D299C" w:rsidP="002D5BC5">
      <w:pPr>
        <w:autoSpaceDE w:val="0"/>
        <w:autoSpaceDN w:val="0"/>
        <w:adjustRightInd w:val="0"/>
        <w:spacing w:after="0" w:line="360" w:lineRule="auto"/>
        <w:jc w:val="both"/>
        <w:rPr>
          <w:rFonts w:ascii="Times New Roman" w:hAnsi="Times New Roman" w:cs="Times New Roman"/>
          <w:b/>
          <w:color w:val="131313"/>
          <w:sz w:val="20"/>
          <w:szCs w:val="20"/>
        </w:rPr>
      </w:pPr>
      <w:r w:rsidRPr="00E6042F">
        <w:rPr>
          <w:rFonts w:ascii="Times New Roman" w:hAnsi="Times New Roman" w:cs="Times New Roman"/>
          <w:b/>
          <w:color w:val="131313"/>
          <w:sz w:val="20"/>
          <w:szCs w:val="20"/>
        </w:rPr>
        <w:t>References</w:t>
      </w:r>
    </w:p>
    <w:p w:rsidR="00EE2A26" w:rsidRPr="00E6042F" w:rsidRDefault="00EE2A26" w:rsidP="007E599B">
      <w:pPr>
        <w:autoSpaceDE w:val="0"/>
        <w:autoSpaceDN w:val="0"/>
        <w:adjustRightInd w:val="0"/>
        <w:spacing w:after="0" w:line="240" w:lineRule="auto"/>
        <w:ind w:left="720" w:hanging="720"/>
        <w:rPr>
          <w:rFonts w:ascii="Times New Roman" w:hAnsi="Times New Roman" w:cs="Times New Roman"/>
          <w:color w:val="131313"/>
          <w:sz w:val="20"/>
          <w:szCs w:val="20"/>
        </w:rPr>
      </w:pPr>
      <w:r w:rsidRPr="00E6042F">
        <w:rPr>
          <w:rFonts w:ascii="Times New Roman" w:hAnsi="Times New Roman" w:cs="Times New Roman"/>
          <w:color w:val="131313"/>
          <w:sz w:val="20"/>
          <w:szCs w:val="20"/>
        </w:rPr>
        <w:t xml:space="preserve">Aldrich, C. (2002). </w:t>
      </w:r>
      <w:r w:rsidRPr="00E6042F">
        <w:rPr>
          <w:rFonts w:ascii="Times New Roman" w:hAnsi="Times New Roman" w:cs="Times New Roman"/>
          <w:i/>
          <w:iCs/>
          <w:color w:val="131313"/>
          <w:sz w:val="20"/>
          <w:szCs w:val="20"/>
        </w:rPr>
        <w:t xml:space="preserve">A </w:t>
      </w:r>
      <w:r w:rsidR="00420A59" w:rsidRPr="00E6042F">
        <w:rPr>
          <w:rFonts w:ascii="Times New Roman" w:hAnsi="Times New Roman" w:cs="Times New Roman"/>
          <w:i/>
          <w:iCs/>
          <w:color w:val="131313"/>
          <w:sz w:val="20"/>
          <w:szCs w:val="20"/>
        </w:rPr>
        <w:t>Fi</w:t>
      </w:r>
      <w:r w:rsidRPr="00E6042F">
        <w:rPr>
          <w:rFonts w:ascii="Times New Roman" w:hAnsi="Times New Roman" w:cs="Times New Roman"/>
          <w:i/>
          <w:iCs/>
          <w:color w:val="131313"/>
          <w:sz w:val="20"/>
          <w:szCs w:val="20"/>
        </w:rPr>
        <w:t xml:space="preserve">eld </w:t>
      </w:r>
      <w:r w:rsidR="00856A6D" w:rsidRPr="00E6042F">
        <w:rPr>
          <w:rFonts w:ascii="Times New Roman" w:hAnsi="Times New Roman" w:cs="Times New Roman"/>
          <w:i/>
          <w:iCs/>
          <w:color w:val="131313"/>
          <w:sz w:val="20"/>
          <w:szCs w:val="20"/>
        </w:rPr>
        <w:t>G</w:t>
      </w:r>
      <w:r w:rsidRPr="00E6042F">
        <w:rPr>
          <w:rFonts w:ascii="Times New Roman" w:hAnsi="Times New Roman" w:cs="Times New Roman"/>
          <w:i/>
          <w:iCs/>
          <w:color w:val="131313"/>
          <w:sz w:val="20"/>
          <w:szCs w:val="20"/>
        </w:rPr>
        <w:t xml:space="preserve">uide to </w:t>
      </w:r>
      <w:r w:rsidR="00856A6D" w:rsidRPr="00E6042F">
        <w:rPr>
          <w:rFonts w:ascii="Times New Roman" w:hAnsi="Times New Roman" w:cs="Times New Roman"/>
          <w:i/>
          <w:iCs/>
          <w:color w:val="131313"/>
          <w:sz w:val="20"/>
          <w:szCs w:val="20"/>
        </w:rPr>
        <w:t>E</w:t>
      </w:r>
      <w:r w:rsidRPr="00E6042F">
        <w:rPr>
          <w:rFonts w:ascii="Times New Roman" w:hAnsi="Times New Roman" w:cs="Times New Roman"/>
          <w:i/>
          <w:iCs/>
          <w:color w:val="131313"/>
          <w:sz w:val="20"/>
          <w:szCs w:val="20"/>
        </w:rPr>
        <w:t xml:space="preserve">ducational </w:t>
      </w:r>
      <w:r w:rsidR="00856A6D" w:rsidRPr="00E6042F">
        <w:rPr>
          <w:rFonts w:ascii="Times New Roman" w:hAnsi="Times New Roman" w:cs="Times New Roman"/>
          <w:i/>
          <w:iCs/>
          <w:color w:val="131313"/>
          <w:sz w:val="20"/>
          <w:szCs w:val="20"/>
        </w:rPr>
        <w:t>S</w:t>
      </w:r>
      <w:r w:rsidRPr="00E6042F">
        <w:rPr>
          <w:rFonts w:ascii="Times New Roman" w:hAnsi="Times New Roman" w:cs="Times New Roman"/>
          <w:i/>
          <w:iCs/>
          <w:color w:val="131313"/>
          <w:sz w:val="20"/>
          <w:szCs w:val="20"/>
        </w:rPr>
        <w:t>imulations</w:t>
      </w:r>
      <w:r w:rsidRPr="00E6042F">
        <w:rPr>
          <w:rFonts w:ascii="Times New Roman" w:hAnsi="Times New Roman" w:cs="Times New Roman"/>
          <w:color w:val="131313"/>
          <w:sz w:val="20"/>
          <w:szCs w:val="20"/>
        </w:rPr>
        <w:t>. Alexandria, VA: American Society</w:t>
      </w:r>
      <w:r w:rsidR="00856A6D" w:rsidRPr="00E6042F">
        <w:rPr>
          <w:rFonts w:ascii="Times New Roman" w:hAnsi="Times New Roman" w:cs="Times New Roman"/>
          <w:color w:val="131313"/>
          <w:sz w:val="20"/>
          <w:szCs w:val="20"/>
        </w:rPr>
        <w:t xml:space="preserve"> </w:t>
      </w:r>
      <w:r w:rsidRPr="00E6042F">
        <w:rPr>
          <w:rFonts w:ascii="Times New Roman" w:hAnsi="Times New Roman" w:cs="Times New Roman"/>
          <w:color w:val="131313"/>
          <w:sz w:val="20"/>
          <w:szCs w:val="20"/>
        </w:rPr>
        <w:t>for Training &amp; Development.</w:t>
      </w:r>
    </w:p>
    <w:p w:rsidR="007E599B" w:rsidRPr="00E6042F" w:rsidRDefault="007E599B" w:rsidP="007E599B">
      <w:pPr>
        <w:autoSpaceDE w:val="0"/>
        <w:autoSpaceDN w:val="0"/>
        <w:adjustRightInd w:val="0"/>
        <w:spacing w:after="0" w:line="240" w:lineRule="auto"/>
        <w:ind w:left="720" w:hanging="720"/>
        <w:rPr>
          <w:rFonts w:ascii="Times New Roman" w:hAnsi="Times New Roman" w:cs="Times New Roman"/>
          <w:color w:val="131313"/>
          <w:sz w:val="20"/>
          <w:szCs w:val="20"/>
        </w:rPr>
      </w:pPr>
    </w:p>
    <w:p w:rsidR="00AA4833" w:rsidRPr="00E6042F" w:rsidRDefault="00AA4833" w:rsidP="007E599B">
      <w:pPr>
        <w:pStyle w:val="Default"/>
        <w:ind w:left="720" w:hanging="720"/>
        <w:rPr>
          <w:sz w:val="20"/>
          <w:szCs w:val="20"/>
        </w:rPr>
      </w:pPr>
      <w:r w:rsidRPr="00E6042F">
        <w:rPr>
          <w:color w:val="131313"/>
          <w:sz w:val="20"/>
          <w:szCs w:val="20"/>
        </w:rPr>
        <w:t xml:space="preserve">Ausburn.L.J, dkk.(2009).  A Cross-case Analysis of Gender Issues in Desktop Virtual Reality Learning Environments. </w:t>
      </w:r>
      <w:r w:rsidRPr="00E6042F">
        <w:rPr>
          <w:i/>
          <w:color w:val="131313"/>
          <w:sz w:val="20"/>
          <w:szCs w:val="20"/>
        </w:rPr>
        <w:t>Journal of Industrial Teacher Education</w:t>
      </w:r>
      <w:r w:rsidRPr="00E6042F">
        <w:rPr>
          <w:sz w:val="20"/>
          <w:szCs w:val="20"/>
        </w:rPr>
        <w:t>. Vol 46 No.3</w:t>
      </w:r>
      <w:r w:rsidR="007E599B" w:rsidRPr="00E6042F">
        <w:rPr>
          <w:sz w:val="20"/>
          <w:szCs w:val="20"/>
        </w:rPr>
        <w:t>, hal 52-53.</w:t>
      </w:r>
    </w:p>
    <w:p w:rsidR="007E599B" w:rsidRPr="00E6042F" w:rsidRDefault="007E599B" w:rsidP="007E599B">
      <w:pPr>
        <w:pStyle w:val="Default"/>
        <w:ind w:left="720" w:hanging="720"/>
        <w:rPr>
          <w:sz w:val="20"/>
          <w:szCs w:val="20"/>
        </w:rPr>
      </w:pPr>
    </w:p>
    <w:p w:rsidR="007E599B" w:rsidRPr="00E6042F" w:rsidRDefault="007E599B" w:rsidP="007E599B">
      <w:pPr>
        <w:pStyle w:val="Default"/>
        <w:ind w:left="720" w:hanging="720"/>
        <w:rPr>
          <w:sz w:val="20"/>
          <w:szCs w:val="20"/>
        </w:rPr>
      </w:pPr>
      <w:r w:rsidRPr="00E6042F">
        <w:rPr>
          <w:sz w:val="20"/>
          <w:szCs w:val="20"/>
        </w:rPr>
        <w:t xml:space="preserve">Ausburn, L.J., &amp; Ausburn, F.B. (2004). Desktop virtual reality: A powerful new technology for teaching and research in industrial teacher education. </w:t>
      </w:r>
      <w:r w:rsidRPr="00E6042F">
        <w:rPr>
          <w:i/>
          <w:iCs/>
          <w:sz w:val="20"/>
          <w:szCs w:val="20"/>
        </w:rPr>
        <w:t>Journal of Industrial Teacher Education, 41</w:t>
      </w:r>
      <w:r w:rsidRPr="00E6042F">
        <w:rPr>
          <w:sz w:val="20"/>
          <w:szCs w:val="20"/>
        </w:rPr>
        <w:t>(4), 33-58.</w:t>
      </w:r>
    </w:p>
    <w:p w:rsidR="00856A6D" w:rsidRPr="00E6042F" w:rsidRDefault="00856A6D" w:rsidP="007E599B">
      <w:pPr>
        <w:pStyle w:val="Default"/>
        <w:ind w:left="720" w:hanging="720"/>
        <w:rPr>
          <w:sz w:val="20"/>
          <w:szCs w:val="20"/>
        </w:rPr>
      </w:pPr>
    </w:p>
    <w:p w:rsidR="00856A6D" w:rsidRPr="00E6042F" w:rsidRDefault="00856A6D" w:rsidP="00856A6D">
      <w:pPr>
        <w:pStyle w:val="Default"/>
        <w:ind w:left="720" w:hanging="720"/>
        <w:rPr>
          <w:sz w:val="20"/>
          <w:szCs w:val="20"/>
        </w:rPr>
      </w:pPr>
      <w:r w:rsidRPr="00E6042F">
        <w:rPr>
          <w:sz w:val="20"/>
          <w:szCs w:val="20"/>
        </w:rPr>
        <w:t xml:space="preserve">EMCO Maier Ges.m.b.H.(2010). </w:t>
      </w:r>
      <w:r w:rsidRPr="00E6042F">
        <w:rPr>
          <w:i/>
          <w:sz w:val="20"/>
          <w:szCs w:val="20"/>
        </w:rPr>
        <w:t>Easy Learning, Easy Machining</w:t>
      </w:r>
      <w:r w:rsidRPr="00E6042F">
        <w:rPr>
          <w:sz w:val="20"/>
          <w:szCs w:val="20"/>
        </w:rPr>
        <w:t xml:space="preserve">, from </w:t>
      </w:r>
      <w:hyperlink r:id="rId13" w:history="1">
        <w:r w:rsidRPr="00E6042F">
          <w:rPr>
            <w:rStyle w:val="Hyperlink"/>
            <w:sz w:val="20"/>
            <w:szCs w:val="20"/>
          </w:rPr>
          <w:t>http://www.emco-world.com</w:t>
        </w:r>
      </w:hyperlink>
      <w:r w:rsidRPr="00E6042F">
        <w:rPr>
          <w:sz w:val="20"/>
          <w:szCs w:val="20"/>
        </w:rPr>
        <w:t>.</w:t>
      </w:r>
    </w:p>
    <w:p w:rsidR="00856A6D" w:rsidRPr="00E6042F" w:rsidRDefault="00856A6D" w:rsidP="00856A6D">
      <w:pPr>
        <w:pStyle w:val="Default"/>
        <w:ind w:left="720" w:hanging="720"/>
        <w:rPr>
          <w:sz w:val="20"/>
          <w:szCs w:val="20"/>
        </w:rPr>
      </w:pPr>
    </w:p>
    <w:p w:rsidR="00856A6D" w:rsidRPr="00E6042F" w:rsidRDefault="00856A6D" w:rsidP="00856A6D">
      <w:pPr>
        <w:pStyle w:val="Default"/>
        <w:ind w:left="720" w:hanging="720"/>
        <w:rPr>
          <w:sz w:val="20"/>
          <w:szCs w:val="20"/>
        </w:rPr>
      </w:pPr>
      <w:r w:rsidRPr="00E6042F">
        <w:rPr>
          <w:sz w:val="20"/>
          <w:szCs w:val="20"/>
        </w:rPr>
        <w:t xml:space="preserve">LearnHaasCNC. (2010). </w:t>
      </w:r>
      <w:r w:rsidRPr="00E6042F">
        <w:rPr>
          <w:i/>
          <w:sz w:val="20"/>
          <w:szCs w:val="20"/>
        </w:rPr>
        <w:t>Virtual Training Environment CNC Machining</w:t>
      </w:r>
      <w:r w:rsidRPr="00E6042F">
        <w:rPr>
          <w:sz w:val="20"/>
          <w:szCs w:val="20"/>
        </w:rPr>
        <w:t xml:space="preserve">. From </w:t>
      </w:r>
      <w:hyperlink r:id="rId14" w:history="1">
        <w:r w:rsidRPr="00E6042F">
          <w:rPr>
            <w:rStyle w:val="Hyperlink"/>
            <w:sz w:val="20"/>
            <w:szCs w:val="20"/>
          </w:rPr>
          <w:t>http://www.LearnHaasCNC.com</w:t>
        </w:r>
      </w:hyperlink>
    </w:p>
    <w:p w:rsidR="00856A6D" w:rsidRPr="00E6042F" w:rsidRDefault="00856A6D" w:rsidP="00856A6D">
      <w:pPr>
        <w:pStyle w:val="Default"/>
        <w:ind w:left="720" w:hanging="720"/>
        <w:rPr>
          <w:sz w:val="20"/>
          <w:szCs w:val="20"/>
        </w:rPr>
      </w:pPr>
    </w:p>
    <w:p w:rsidR="00856A6D" w:rsidRPr="00E6042F" w:rsidRDefault="00856A6D" w:rsidP="00856A6D">
      <w:pPr>
        <w:pStyle w:val="Default"/>
        <w:ind w:left="720" w:hanging="720"/>
        <w:rPr>
          <w:sz w:val="20"/>
          <w:szCs w:val="20"/>
        </w:rPr>
      </w:pPr>
      <w:r w:rsidRPr="00E6042F">
        <w:rPr>
          <w:sz w:val="20"/>
          <w:szCs w:val="20"/>
        </w:rPr>
        <w:t xml:space="preserve">Noe, R.A.(2008). </w:t>
      </w:r>
      <w:r w:rsidRPr="00E6042F">
        <w:rPr>
          <w:i/>
          <w:sz w:val="20"/>
          <w:szCs w:val="20"/>
        </w:rPr>
        <w:t>Employee Training and Development</w:t>
      </w:r>
      <w:r w:rsidRPr="00E6042F">
        <w:rPr>
          <w:sz w:val="20"/>
          <w:szCs w:val="20"/>
        </w:rPr>
        <w:t xml:space="preserve">. McGraw- Hill/Irwin : New York. </w:t>
      </w:r>
    </w:p>
    <w:p w:rsidR="004242FB" w:rsidRPr="00E6042F" w:rsidRDefault="004242FB" w:rsidP="007E599B">
      <w:pPr>
        <w:pStyle w:val="Default"/>
        <w:ind w:left="720" w:hanging="720"/>
        <w:rPr>
          <w:sz w:val="20"/>
          <w:szCs w:val="20"/>
        </w:rPr>
      </w:pPr>
    </w:p>
    <w:p w:rsidR="00856A6D" w:rsidRPr="00E6042F" w:rsidRDefault="00856A6D" w:rsidP="00856A6D">
      <w:pPr>
        <w:pStyle w:val="Default"/>
        <w:ind w:left="720" w:hanging="720"/>
        <w:rPr>
          <w:sz w:val="20"/>
          <w:szCs w:val="20"/>
        </w:rPr>
      </w:pPr>
      <w:r w:rsidRPr="00E6042F">
        <w:rPr>
          <w:sz w:val="20"/>
          <w:szCs w:val="20"/>
        </w:rPr>
        <w:t>Richey,R.C, and Klein, J.D.(2009).</w:t>
      </w:r>
      <w:r w:rsidRPr="00E6042F">
        <w:rPr>
          <w:i/>
          <w:sz w:val="20"/>
          <w:szCs w:val="20"/>
        </w:rPr>
        <w:t>Design and Development Research Methods, Strategies, and Issues</w:t>
      </w:r>
      <w:r w:rsidRPr="00E6042F">
        <w:rPr>
          <w:sz w:val="20"/>
          <w:szCs w:val="20"/>
        </w:rPr>
        <w:t>. Routledge: New York.</w:t>
      </w:r>
    </w:p>
    <w:p w:rsidR="000C3B45" w:rsidRPr="00E6042F" w:rsidRDefault="000C3B45" w:rsidP="007E599B">
      <w:pPr>
        <w:pStyle w:val="Default"/>
        <w:ind w:left="720" w:hanging="720"/>
        <w:rPr>
          <w:sz w:val="20"/>
          <w:szCs w:val="20"/>
        </w:rPr>
      </w:pPr>
    </w:p>
    <w:p w:rsidR="000C3B45" w:rsidRPr="00E6042F" w:rsidRDefault="000C3B45" w:rsidP="000C3B45">
      <w:pPr>
        <w:pStyle w:val="Default"/>
        <w:ind w:left="720" w:hanging="720"/>
        <w:rPr>
          <w:sz w:val="20"/>
          <w:szCs w:val="20"/>
        </w:rPr>
      </w:pPr>
      <w:r w:rsidRPr="00E6042F">
        <w:rPr>
          <w:sz w:val="20"/>
          <w:szCs w:val="20"/>
        </w:rPr>
        <w:t>Sahin,M, at all.(2008). Virtual Training Center fo Computer Numerical Control</w:t>
      </w:r>
      <w:r w:rsidRPr="00E6042F">
        <w:rPr>
          <w:i/>
          <w:sz w:val="20"/>
          <w:szCs w:val="20"/>
        </w:rPr>
        <w:t>. Int. J. of Computers, Communications &amp; Control</w:t>
      </w:r>
      <w:r w:rsidRPr="00E6042F">
        <w:rPr>
          <w:sz w:val="20"/>
          <w:szCs w:val="20"/>
        </w:rPr>
        <w:t>, Vol. III (2008), No. 2, pp. 196-203</w:t>
      </w:r>
      <w:r w:rsidR="008D299C" w:rsidRPr="00E6042F">
        <w:rPr>
          <w:sz w:val="20"/>
          <w:szCs w:val="20"/>
        </w:rPr>
        <w:t>.</w:t>
      </w:r>
    </w:p>
    <w:p w:rsidR="00856A6D" w:rsidRPr="00E6042F" w:rsidRDefault="00856A6D" w:rsidP="000C3B45">
      <w:pPr>
        <w:pStyle w:val="Default"/>
        <w:ind w:left="720" w:hanging="720"/>
        <w:rPr>
          <w:sz w:val="20"/>
          <w:szCs w:val="20"/>
        </w:rPr>
      </w:pPr>
    </w:p>
    <w:p w:rsidR="008D299C" w:rsidRPr="00E6042F" w:rsidRDefault="008D299C" w:rsidP="000C3B45">
      <w:pPr>
        <w:pStyle w:val="Default"/>
        <w:ind w:left="720" w:hanging="720"/>
        <w:rPr>
          <w:sz w:val="20"/>
          <w:szCs w:val="20"/>
        </w:rPr>
      </w:pPr>
      <w:r w:rsidRPr="00E6042F">
        <w:rPr>
          <w:sz w:val="20"/>
          <w:szCs w:val="20"/>
        </w:rPr>
        <w:lastRenderedPageBreak/>
        <w:t>Siemens. (20</w:t>
      </w:r>
      <w:r w:rsidR="002468FE" w:rsidRPr="00E6042F">
        <w:rPr>
          <w:sz w:val="20"/>
          <w:szCs w:val="20"/>
        </w:rPr>
        <w:t>08</w:t>
      </w:r>
      <w:r w:rsidRPr="00E6042F">
        <w:rPr>
          <w:sz w:val="20"/>
          <w:szCs w:val="20"/>
        </w:rPr>
        <w:t>).</w:t>
      </w:r>
      <w:r w:rsidR="002468FE" w:rsidRPr="00E6042F">
        <w:rPr>
          <w:sz w:val="20"/>
          <w:szCs w:val="20"/>
        </w:rPr>
        <w:t xml:space="preserve"> Sinutrain </w:t>
      </w:r>
      <w:r w:rsidR="002468FE" w:rsidRPr="00E6042F">
        <w:rPr>
          <w:i/>
          <w:sz w:val="20"/>
          <w:szCs w:val="20"/>
        </w:rPr>
        <w:t>CNC Training, Training and Programming on The PC</w:t>
      </w:r>
      <w:r w:rsidR="002468FE" w:rsidRPr="00E6042F">
        <w:rPr>
          <w:sz w:val="20"/>
          <w:szCs w:val="20"/>
        </w:rPr>
        <w:t xml:space="preserve">. From </w:t>
      </w:r>
      <w:hyperlink r:id="rId15" w:history="1">
        <w:r w:rsidR="002468FE" w:rsidRPr="00E6042F">
          <w:rPr>
            <w:rStyle w:val="Hyperlink"/>
            <w:bCs/>
            <w:sz w:val="20"/>
            <w:szCs w:val="20"/>
          </w:rPr>
          <w:t>www.siemens.com/sinutrain</w:t>
        </w:r>
      </w:hyperlink>
      <w:r w:rsidR="00856A6D" w:rsidRPr="00E6042F">
        <w:rPr>
          <w:sz w:val="20"/>
          <w:szCs w:val="20"/>
        </w:rPr>
        <w:t>.</w:t>
      </w:r>
    </w:p>
    <w:p w:rsidR="00856A6D" w:rsidRPr="00E6042F" w:rsidRDefault="00856A6D" w:rsidP="000C3B45">
      <w:pPr>
        <w:pStyle w:val="Default"/>
        <w:ind w:left="720" w:hanging="720"/>
        <w:rPr>
          <w:sz w:val="20"/>
          <w:szCs w:val="20"/>
        </w:rPr>
      </w:pPr>
    </w:p>
    <w:p w:rsidR="00856A6D" w:rsidRPr="00E6042F" w:rsidRDefault="00856A6D" w:rsidP="000C3B45">
      <w:pPr>
        <w:pStyle w:val="Default"/>
        <w:ind w:left="720" w:hanging="720"/>
        <w:rPr>
          <w:sz w:val="20"/>
          <w:szCs w:val="20"/>
        </w:rPr>
      </w:pPr>
      <w:r w:rsidRPr="00E6042F">
        <w:rPr>
          <w:sz w:val="20"/>
          <w:szCs w:val="20"/>
        </w:rPr>
        <w:t>Sim Tech.(2007</w:t>
      </w:r>
      <w:r w:rsidRPr="00E6042F">
        <w:rPr>
          <w:i/>
          <w:sz w:val="20"/>
          <w:szCs w:val="20"/>
        </w:rPr>
        <w:t>). Leading Precision Engineering into Virtual Machining</w:t>
      </w:r>
      <w:r w:rsidRPr="00E6042F">
        <w:rPr>
          <w:sz w:val="20"/>
          <w:szCs w:val="20"/>
        </w:rPr>
        <w:t>.</w:t>
      </w:r>
      <w:r w:rsidRPr="00E6042F">
        <w:rPr>
          <w:color w:val="131313"/>
          <w:sz w:val="20"/>
          <w:szCs w:val="20"/>
        </w:rPr>
        <w:t xml:space="preserve"> </w:t>
      </w:r>
      <w:r w:rsidRPr="00E6042F">
        <w:rPr>
          <w:sz w:val="20"/>
          <w:szCs w:val="20"/>
        </w:rPr>
        <w:t xml:space="preserve"> </w:t>
      </w:r>
      <w:hyperlink r:id="rId16" w:history="1">
        <w:r w:rsidRPr="00E6042F">
          <w:rPr>
            <w:rStyle w:val="Hyperlink"/>
            <w:sz w:val="20"/>
            <w:szCs w:val="20"/>
          </w:rPr>
          <w:t>http://www.SIMTech.a-star.edu.sg</w:t>
        </w:r>
      </w:hyperlink>
      <w:r w:rsidRPr="00E6042F">
        <w:rPr>
          <w:sz w:val="20"/>
          <w:szCs w:val="20"/>
        </w:rPr>
        <w:t>. June 27. Issue 50.</w:t>
      </w:r>
    </w:p>
    <w:p w:rsidR="00856A6D" w:rsidRPr="00E6042F" w:rsidRDefault="00856A6D" w:rsidP="000C3B45">
      <w:pPr>
        <w:pStyle w:val="Default"/>
        <w:ind w:left="720" w:hanging="720"/>
        <w:rPr>
          <w:bCs/>
          <w:sz w:val="20"/>
          <w:szCs w:val="20"/>
        </w:rPr>
      </w:pPr>
    </w:p>
    <w:p w:rsidR="005515D1" w:rsidRPr="00E6042F" w:rsidRDefault="005515D1" w:rsidP="000C3B45">
      <w:pPr>
        <w:pStyle w:val="Default"/>
        <w:ind w:left="720" w:hanging="720"/>
        <w:rPr>
          <w:sz w:val="20"/>
          <w:szCs w:val="20"/>
        </w:rPr>
      </w:pPr>
      <w:r w:rsidRPr="00E6042F">
        <w:rPr>
          <w:sz w:val="20"/>
          <w:szCs w:val="20"/>
        </w:rPr>
        <w:t xml:space="preserve">VTC.(2010). </w:t>
      </w:r>
      <w:r w:rsidRPr="00E6042F">
        <w:rPr>
          <w:i/>
          <w:sz w:val="20"/>
          <w:szCs w:val="20"/>
        </w:rPr>
        <w:t>The Virtual Training Center VTC</w:t>
      </w:r>
      <w:r w:rsidRPr="00E6042F">
        <w:rPr>
          <w:sz w:val="20"/>
          <w:szCs w:val="20"/>
        </w:rPr>
        <w:t xml:space="preserve">. From </w:t>
      </w:r>
      <w:hyperlink r:id="rId17" w:history="1">
        <w:r w:rsidRPr="00E6042F">
          <w:rPr>
            <w:rStyle w:val="Hyperlink"/>
            <w:sz w:val="20"/>
            <w:szCs w:val="20"/>
          </w:rPr>
          <w:t>http://www.vtcforcnc.com</w:t>
        </w:r>
      </w:hyperlink>
    </w:p>
    <w:p w:rsidR="008D299C" w:rsidRPr="00E6042F" w:rsidRDefault="008D299C" w:rsidP="000C3B45">
      <w:pPr>
        <w:pStyle w:val="Default"/>
        <w:ind w:left="720" w:hanging="720"/>
        <w:rPr>
          <w:sz w:val="20"/>
          <w:szCs w:val="20"/>
        </w:rPr>
      </w:pPr>
    </w:p>
    <w:p w:rsidR="005515D1" w:rsidRPr="00E6042F" w:rsidRDefault="005515D1" w:rsidP="005515D1">
      <w:pPr>
        <w:pStyle w:val="Default"/>
        <w:ind w:left="720" w:hanging="720"/>
        <w:rPr>
          <w:bCs/>
          <w:sz w:val="20"/>
          <w:szCs w:val="20"/>
        </w:rPr>
      </w:pPr>
      <w:r w:rsidRPr="00E6042F">
        <w:rPr>
          <w:sz w:val="20"/>
          <w:szCs w:val="20"/>
        </w:rPr>
        <w:t xml:space="preserve">Wasfy,T.M, </w:t>
      </w:r>
      <w:r w:rsidR="00856A6D" w:rsidRPr="00E6042F">
        <w:rPr>
          <w:sz w:val="20"/>
          <w:szCs w:val="20"/>
        </w:rPr>
        <w:t>at. all</w:t>
      </w:r>
      <w:r w:rsidRPr="00E6042F">
        <w:rPr>
          <w:sz w:val="20"/>
          <w:szCs w:val="20"/>
        </w:rPr>
        <w:t>.(2005).</w:t>
      </w:r>
      <w:r w:rsidRPr="00E6042F">
        <w:rPr>
          <w:bCs/>
          <w:sz w:val="20"/>
          <w:szCs w:val="20"/>
        </w:rPr>
        <w:t xml:space="preserve"> Virtual Training Environment for A 3-Axis CNC Milling Machine. </w:t>
      </w:r>
      <w:r w:rsidRPr="00E6042F">
        <w:rPr>
          <w:bCs/>
          <w:i/>
          <w:sz w:val="20"/>
          <w:szCs w:val="20"/>
        </w:rPr>
        <w:t>Proceedings of IDETC/CIE</w:t>
      </w:r>
      <w:r w:rsidRPr="00E6042F">
        <w:rPr>
          <w:bCs/>
          <w:sz w:val="20"/>
          <w:szCs w:val="20"/>
        </w:rPr>
        <w:t xml:space="preserve"> </w:t>
      </w:r>
      <w:r w:rsidR="002468FE" w:rsidRPr="00E6042F">
        <w:rPr>
          <w:bCs/>
          <w:sz w:val="20"/>
          <w:szCs w:val="20"/>
        </w:rPr>
        <w:t>.</w:t>
      </w:r>
      <w:r w:rsidRPr="00E6042F">
        <w:rPr>
          <w:bCs/>
          <w:sz w:val="20"/>
          <w:szCs w:val="20"/>
        </w:rPr>
        <w:t>September 24-28, 2005.</w:t>
      </w:r>
    </w:p>
    <w:p w:rsidR="00E6042F" w:rsidRDefault="00E6042F" w:rsidP="000C3B45">
      <w:pPr>
        <w:pStyle w:val="Default"/>
        <w:ind w:left="720" w:hanging="720"/>
        <w:rPr>
          <w:rFonts w:ascii="Arial" w:hAnsi="Arial" w:cs="Arial"/>
          <w:sz w:val="22"/>
          <w:szCs w:val="22"/>
        </w:rPr>
        <w:sectPr w:rsidR="00E6042F" w:rsidSect="00EA3094">
          <w:type w:val="continuous"/>
          <w:pgSz w:w="11906" w:h="16838"/>
          <w:pgMar w:top="1701" w:right="1134" w:bottom="1134" w:left="1701" w:header="709" w:footer="709" w:gutter="0"/>
          <w:cols w:num="2" w:space="708"/>
          <w:docGrid w:linePitch="360"/>
        </w:sectPr>
      </w:pPr>
    </w:p>
    <w:p w:rsidR="008D299C" w:rsidRDefault="008D299C" w:rsidP="000C3B45">
      <w:pPr>
        <w:pStyle w:val="Default"/>
        <w:ind w:left="720" w:hanging="720"/>
        <w:rPr>
          <w:rFonts w:ascii="Arial" w:hAnsi="Arial" w:cs="Arial"/>
          <w:sz w:val="22"/>
          <w:szCs w:val="22"/>
        </w:rPr>
      </w:pPr>
    </w:p>
    <w:p w:rsidR="00B74A91" w:rsidRDefault="00B74A91" w:rsidP="000C3B45">
      <w:pPr>
        <w:pStyle w:val="Default"/>
        <w:ind w:left="720" w:hanging="720"/>
        <w:rPr>
          <w:rFonts w:ascii="Arial" w:hAnsi="Arial" w:cs="Arial"/>
          <w:sz w:val="22"/>
          <w:szCs w:val="22"/>
        </w:rPr>
      </w:pPr>
    </w:p>
    <w:sectPr w:rsidR="00B74A91" w:rsidSect="00E6042F">
      <w:type w:val="continuous"/>
      <w:pgSz w:w="11906" w:h="16838"/>
      <w:pgMar w:top="2098" w:right="1644" w:bottom="1644" w:left="209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605" w:rsidRDefault="00393605" w:rsidP="003F25D2">
      <w:pPr>
        <w:spacing w:after="0" w:line="240" w:lineRule="auto"/>
      </w:pPr>
      <w:r>
        <w:separator/>
      </w:r>
    </w:p>
  </w:endnote>
  <w:endnote w:type="continuationSeparator" w:id="1">
    <w:p w:rsidR="00393605" w:rsidRDefault="00393605" w:rsidP="003F2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0210"/>
      <w:docPartObj>
        <w:docPartGallery w:val="Page Numbers (Bottom of Page)"/>
        <w:docPartUnique/>
      </w:docPartObj>
    </w:sdtPr>
    <w:sdtContent>
      <w:p w:rsidR="003F25D2" w:rsidRDefault="00D41E74">
        <w:pPr>
          <w:pStyle w:val="Footer"/>
          <w:jc w:val="center"/>
        </w:pPr>
        <w:fldSimple w:instr=" PAGE   \* MERGEFORMAT ">
          <w:r w:rsidR="00DC3AF4">
            <w:rPr>
              <w:noProof/>
            </w:rPr>
            <w:t>1</w:t>
          </w:r>
        </w:fldSimple>
      </w:p>
    </w:sdtContent>
  </w:sdt>
  <w:p w:rsidR="003F25D2" w:rsidRDefault="003F25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605" w:rsidRDefault="00393605" w:rsidP="003F25D2">
      <w:pPr>
        <w:spacing w:after="0" w:line="240" w:lineRule="auto"/>
      </w:pPr>
      <w:r>
        <w:separator/>
      </w:r>
    </w:p>
  </w:footnote>
  <w:footnote w:type="continuationSeparator" w:id="1">
    <w:p w:rsidR="00393605" w:rsidRDefault="00393605" w:rsidP="003F25D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E2A26"/>
    <w:rsid w:val="00004DF2"/>
    <w:rsid w:val="000176D7"/>
    <w:rsid w:val="00034252"/>
    <w:rsid w:val="000A41E8"/>
    <w:rsid w:val="000B2DC9"/>
    <w:rsid w:val="000C3B45"/>
    <w:rsid w:val="000F42B6"/>
    <w:rsid w:val="00103624"/>
    <w:rsid w:val="001220D1"/>
    <w:rsid w:val="00123B14"/>
    <w:rsid w:val="001B408E"/>
    <w:rsid w:val="001C3C8F"/>
    <w:rsid w:val="001D1166"/>
    <w:rsid w:val="001E3983"/>
    <w:rsid w:val="001E5825"/>
    <w:rsid w:val="001F3E5C"/>
    <w:rsid w:val="00233817"/>
    <w:rsid w:val="002463F2"/>
    <w:rsid w:val="002468FE"/>
    <w:rsid w:val="002B02DF"/>
    <w:rsid w:val="002B6202"/>
    <w:rsid w:val="002D5BC5"/>
    <w:rsid w:val="002E13BA"/>
    <w:rsid w:val="00327FB3"/>
    <w:rsid w:val="00393100"/>
    <w:rsid w:val="00393605"/>
    <w:rsid w:val="003F25D2"/>
    <w:rsid w:val="00420A59"/>
    <w:rsid w:val="004242FB"/>
    <w:rsid w:val="00470B44"/>
    <w:rsid w:val="00493CD7"/>
    <w:rsid w:val="0051031E"/>
    <w:rsid w:val="00545C1B"/>
    <w:rsid w:val="005515D1"/>
    <w:rsid w:val="005A7C5E"/>
    <w:rsid w:val="005C27F1"/>
    <w:rsid w:val="00603396"/>
    <w:rsid w:val="0065664C"/>
    <w:rsid w:val="006B76E3"/>
    <w:rsid w:val="007122A3"/>
    <w:rsid w:val="007B1B05"/>
    <w:rsid w:val="007E599B"/>
    <w:rsid w:val="007E5A3E"/>
    <w:rsid w:val="008347FD"/>
    <w:rsid w:val="008522F0"/>
    <w:rsid w:val="00856A6D"/>
    <w:rsid w:val="00894B7A"/>
    <w:rsid w:val="008D0CC7"/>
    <w:rsid w:val="008D299C"/>
    <w:rsid w:val="00932E1F"/>
    <w:rsid w:val="00996740"/>
    <w:rsid w:val="00A0331D"/>
    <w:rsid w:val="00A10166"/>
    <w:rsid w:val="00A57908"/>
    <w:rsid w:val="00AA4833"/>
    <w:rsid w:val="00AB12CB"/>
    <w:rsid w:val="00AF6FCC"/>
    <w:rsid w:val="00B5140C"/>
    <w:rsid w:val="00B74A91"/>
    <w:rsid w:val="00B772DF"/>
    <w:rsid w:val="00BE6082"/>
    <w:rsid w:val="00C733E4"/>
    <w:rsid w:val="00CB6EC3"/>
    <w:rsid w:val="00CE59F2"/>
    <w:rsid w:val="00D00E51"/>
    <w:rsid w:val="00D151FC"/>
    <w:rsid w:val="00D262A4"/>
    <w:rsid w:val="00D41E74"/>
    <w:rsid w:val="00D540FD"/>
    <w:rsid w:val="00D728C3"/>
    <w:rsid w:val="00D9522A"/>
    <w:rsid w:val="00DC3AF4"/>
    <w:rsid w:val="00DC6F83"/>
    <w:rsid w:val="00DD0476"/>
    <w:rsid w:val="00E14FF7"/>
    <w:rsid w:val="00E218BD"/>
    <w:rsid w:val="00E34574"/>
    <w:rsid w:val="00E51EC3"/>
    <w:rsid w:val="00E6042F"/>
    <w:rsid w:val="00E9005C"/>
    <w:rsid w:val="00EA3094"/>
    <w:rsid w:val="00ED2DD8"/>
    <w:rsid w:val="00EE1204"/>
    <w:rsid w:val="00EE2A26"/>
    <w:rsid w:val="00EF1C9A"/>
    <w:rsid w:val="00F252F5"/>
    <w:rsid w:val="00F42F31"/>
    <w:rsid w:val="00FD41A3"/>
  </w:rsids>
  <m:mathPr>
    <m:mathFont m:val="Cambria Math"/>
    <m:brkBin m:val="before"/>
    <m:brkBinSub m:val="--"/>
    <m:smallFrac m:val="off"/>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483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B1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2CB"/>
    <w:rPr>
      <w:rFonts w:ascii="Tahoma" w:hAnsi="Tahoma" w:cs="Tahoma"/>
      <w:sz w:val="16"/>
      <w:szCs w:val="16"/>
    </w:rPr>
  </w:style>
  <w:style w:type="paragraph" w:styleId="NormalWeb">
    <w:name w:val="Normal (Web)"/>
    <w:basedOn w:val="Normal"/>
    <w:uiPriority w:val="99"/>
    <w:unhideWhenUsed/>
    <w:rsid w:val="00D262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220D1"/>
    <w:rPr>
      <w:color w:val="0000FF" w:themeColor="hyperlink"/>
      <w:u w:val="single"/>
    </w:rPr>
  </w:style>
  <w:style w:type="paragraph" w:styleId="Header">
    <w:name w:val="header"/>
    <w:basedOn w:val="Normal"/>
    <w:link w:val="HeaderChar"/>
    <w:uiPriority w:val="99"/>
    <w:semiHidden/>
    <w:unhideWhenUsed/>
    <w:rsid w:val="003F25D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F25D2"/>
  </w:style>
  <w:style w:type="paragraph" w:styleId="Footer">
    <w:name w:val="footer"/>
    <w:basedOn w:val="Normal"/>
    <w:link w:val="FooterChar"/>
    <w:uiPriority w:val="99"/>
    <w:unhideWhenUsed/>
    <w:rsid w:val="003F2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5D2"/>
  </w:style>
</w:styles>
</file>

<file path=word/webSettings.xml><?xml version="1.0" encoding="utf-8"?>
<w:webSettings xmlns:r="http://schemas.openxmlformats.org/officeDocument/2006/relationships" xmlns:w="http://schemas.openxmlformats.org/wordprocessingml/2006/main">
  <w:divs>
    <w:div w:id="182330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mco-world.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www.vtcforcnc.com" TargetMode="External"/><Relationship Id="rId2" Type="http://schemas.openxmlformats.org/officeDocument/2006/relationships/settings" Target="settings.xml"/><Relationship Id="rId16" Type="http://schemas.openxmlformats.org/officeDocument/2006/relationships/hyperlink" Target="http://www.SIMTech.a-star.edu.sg" TargetMode="External"/><Relationship Id="rId1" Type="http://schemas.openxmlformats.org/officeDocument/2006/relationships/styles" Target="styles.xml"/><Relationship Id="rId6" Type="http://schemas.openxmlformats.org/officeDocument/2006/relationships/hyperlink" Target="mailto:bsentot@gmail.com" TargetMode="External"/><Relationship Id="rId11" Type="http://schemas.openxmlformats.org/officeDocument/2006/relationships/hyperlink" Target="http://www.SIMTech.a-star.edu.sg" TargetMode="External"/><Relationship Id="rId5" Type="http://schemas.openxmlformats.org/officeDocument/2006/relationships/endnotes" Target="endnotes.xml"/><Relationship Id="rId15" Type="http://schemas.openxmlformats.org/officeDocument/2006/relationships/hyperlink" Target="http://www.siemens.com/sinutrain"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yperlink" Target="http://www.LearnHaasC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5</Pages>
  <Words>2607</Words>
  <Characters>14865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19</cp:revision>
  <dcterms:created xsi:type="dcterms:W3CDTF">2011-06-17T01:47:00Z</dcterms:created>
  <dcterms:modified xsi:type="dcterms:W3CDTF">2011-06-20T06:58:00Z</dcterms:modified>
</cp:coreProperties>
</file>