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E" w:rsidRPr="0015692B" w:rsidRDefault="006B21AE" w:rsidP="006B21AE">
      <w:pPr>
        <w:rPr>
          <w:rFonts w:ascii="Bookman Old Style" w:hAnsi="Bookman Old Style"/>
          <w:sz w:val="24"/>
          <w:szCs w:val="24"/>
        </w:rPr>
      </w:pPr>
      <w:proofErr w:type="spellStart"/>
      <w:r w:rsidRPr="0015692B">
        <w:t>Foklor</w:t>
      </w:r>
      <w:proofErr w:type="spellEnd"/>
      <w:r w:rsidRPr="0015692B">
        <w:t xml:space="preserve"> </w:t>
      </w:r>
      <w:proofErr w:type="spellStart"/>
      <w:r w:rsidRPr="0015692B">
        <w:t>Daftar</w:t>
      </w:r>
      <w:proofErr w:type="spellEnd"/>
      <w:r w:rsidRPr="0015692B">
        <w:t xml:space="preserve"> </w:t>
      </w:r>
      <w:proofErr w:type="spellStart"/>
      <w:r w:rsidRPr="0015692B">
        <w:t>Isi</w:t>
      </w:r>
      <w:proofErr w:type="spellEnd"/>
      <w:r w:rsidR="000C01EF">
        <w:t xml:space="preserve"> </w:t>
      </w:r>
      <w:proofErr w:type="spellStart"/>
      <w:r w:rsidR="000C01EF">
        <w:t>Prin</w:t>
      </w:r>
      <w:proofErr w:type="spellEnd"/>
      <w:r w:rsidR="000C01EF">
        <w:t xml:space="preserve"> 3-9</w:t>
      </w:r>
    </w:p>
    <w:p w:rsidR="006B21AE" w:rsidRPr="00046AD6" w:rsidRDefault="006B21AE" w:rsidP="006B21AE">
      <w:pPr>
        <w:pStyle w:val="NoSpacing"/>
        <w:ind w:left="810"/>
        <w:jc w:val="center"/>
        <w:rPr>
          <w:rFonts w:ascii="Castellar" w:hAnsi="Castellar"/>
          <w:b/>
          <w:sz w:val="112"/>
          <w:szCs w:val="24"/>
        </w:rPr>
      </w:pPr>
      <w:r w:rsidRPr="00046AD6">
        <w:rPr>
          <w:rFonts w:ascii="Matura MT Script Capitals" w:hAnsi="Matura MT Script Capitals"/>
          <w:b/>
          <w:sz w:val="112"/>
          <w:szCs w:val="24"/>
        </w:rPr>
        <w:t xml:space="preserve"> </w:t>
      </w:r>
      <w:r w:rsidRPr="00046AD6">
        <w:rPr>
          <w:rFonts w:ascii="Castellar" w:hAnsi="Castellar"/>
          <w:b/>
          <w:sz w:val="112"/>
          <w:szCs w:val="24"/>
        </w:rPr>
        <w:t>PENGKAJIAN FOKLOR</w:t>
      </w: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6"/>
          <w:szCs w:val="24"/>
        </w:rPr>
      </w:pPr>
      <w:proofErr w:type="spellStart"/>
      <w:r w:rsidRPr="00713109">
        <w:rPr>
          <w:rFonts w:ascii="Bookman Old Style" w:hAnsi="Bookman Old Style"/>
          <w:b/>
          <w:sz w:val="26"/>
          <w:szCs w:val="24"/>
        </w:rPr>
        <w:t>Oleh</w:t>
      </w:r>
      <w:proofErr w:type="spellEnd"/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6"/>
          <w:szCs w:val="24"/>
        </w:rPr>
      </w:pPr>
      <w:r w:rsidRPr="00713109">
        <w:rPr>
          <w:rFonts w:ascii="Bookman Old Style" w:hAnsi="Bookman Old Style"/>
          <w:b/>
          <w:sz w:val="26"/>
          <w:szCs w:val="24"/>
        </w:rPr>
        <w:t xml:space="preserve">Muhammad </w:t>
      </w:r>
      <w:proofErr w:type="spellStart"/>
      <w:r w:rsidRPr="00713109">
        <w:rPr>
          <w:rFonts w:ascii="Bookman Old Style" w:hAnsi="Bookman Old Style"/>
          <w:b/>
          <w:sz w:val="26"/>
          <w:szCs w:val="24"/>
        </w:rPr>
        <w:t>Mukti</w:t>
      </w:r>
      <w:proofErr w:type="spellEnd"/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  <w:r w:rsidRPr="00713109">
        <w:rPr>
          <w:rFonts w:ascii="Bookman Old Style" w:hAnsi="Bookman Old Style"/>
          <w:b/>
          <w:sz w:val="30"/>
          <w:szCs w:val="24"/>
        </w:rPr>
        <w:t>JURUSAN PENDIDIKAN SENI TARI</w:t>
      </w: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  <w:r w:rsidRPr="00713109">
        <w:rPr>
          <w:rFonts w:ascii="Bookman Old Style" w:hAnsi="Bookman Old Style"/>
          <w:b/>
          <w:sz w:val="30"/>
          <w:szCs w:val="24"/>
        </w:rPr>
        <w:t>FAKULTAS BAHASA DAN SENI</w:t>
      </w:r>
    </w:p>
    <w:p w:rsidR="006B21AE" w:rsidRPr="00713109" w:rsidRDefault="006B21AE" w:rsidP="006B21AE">
      <w:pPr>
        <w:pStyle w:val="NoSpacing"/>
        <w:ind w:left="810"/>
        <w:jc w:val="center"/>
        <w:rPr>
          <w:rFonts w:ascii="Bookman Old Style" w:hAnsi="Bookman Old Style"/>
          <w:b/>
          <w:sz w:val="30"/>
          <w:szCs w:val="24"/>
        </w:rPr>
      </w:pPr>
      <w:r w:rsidRPr="00713109">
        <w:rPr>
          <w:rFonts w:ascii="Bookman Old Style" w:hAnsi="Bookman Old Style"/>
          <w:b/>
          <w:sz w:val="30"/>
          <w:szCs w:val="24"/>
        </w:rPr>
        <w:t>UNIVERSITAS NEGERI YOGYAKARTA</w:t>
      </w:r>
    </w:p>
    <w:p w:rsidR="006B21AE" w:rsidRDefault="006B21AE" w:rsidP="006B21AE">
      <w:pPr>
        <w:pStyle w:val="NoSpacing"/>
        <w:ind w:left="810"/>
        <w:jc w:val="center"/>
        <w:rPr>
          <w:rFonts w:ascii="Bookman Old Style" w:hAnsi="Bookman Old Style"/>
          <w:sz w:val="24"/>
          <w:szCs w:val="24"/>
        </w:rPr>
      </w:pPr>
      <w:r w:rsidRPr="00713109">
        <w:rPr>
          <w:rFonts w:ascii="Bookman Old Style" w:hAnsi="Bookman Old Style"/>
          <w:b/>
          <w:sz w:val="24"/>
          <w:szCs w:val="24"/>
        </w:rPr>
        <w:t>201</w:t>
      </w:r>
      <w:r w:rsidR="00046AD6">
        <w:rPr>
          <w:rFonts w:ascii="Bookman Old Style" w:hAnsi="Bookman Old Style"/>
          <w:b/>
          <w:sz w:val="24"/>
          <w:szCs w:val="24"/>
        </w:rPr>
        <w:t>4</w:t>
      </w:r>
    </w:p>
    <w:p w:rsidR="006B21AE" w:rsidRPr="0015692B" w:rsidRDefault="006B21AE" w:rsidP="006B21AE">
      <w:pPr>
        <w:rPr>
          <w:rFonts w:ascii="Bookman Old Style" w:hAnsi="Bookman Old Style"/>
          <w:sz w:val="24"/>
          <w:szCs w:val="24"/>
        </w:rPr>
      </w:pPr>
    </w:p>
    <w:p w:rsidR="006B21AE" w:rsidRDefault="006B21AE" w:rsidP="006B21AE">
      <w:pPr>
        <w:rPr>
          <w:rFonts w:ascii="Bookman Old Style" w:hAnsi="Bookman Old Style"/>
          <w:sz w:val="24"/>
          <w:szCs w:val="24"/>
        </w:rPr>
      </w:pPr>
    </w:p>
    <w:p w:rsidR="006B21AE" w:rsidRPr="008721F4" w:rsidRDefault="006B21AE" w:rsidP="006B21AE">
      <w:pPr>
        <w:pStyle w:val="Heading1"/>
        <w:spacing w:line="360" w:lineRule="auto"/>
        <w:ind w:left="90" w:right="90"/>
        <w:jc w:val="center"/>
        <w:rPr>
          <w:rFonts w:ascii="Bookman Old Style" w:hAnsi="Bookman Old Style"/>
          <w:sz w:val="24"/>
          <w:szCs w:val="24"/>
        </w:rPr>
      </w:pPr>
      <w:r w:rsidRPr="008721F4">
        <w:rPr>
          <w:rFonts w:ascii="Bookman Old Style" w:hAnsi="Bookman Old Style"/>
          <w:sz w:val="24"/>
          <w:szCs w:val="24"/>
        </w:rPr>
        <w:t>KATA PENGANTAR</w:t>
      </w:r>
    </w:p>
    <w:p w:rsidR="006B21AE" w:rsidRPr="008721F4" w:rsidRDefault="006B21AE" w:rsidP="006B21AE">
      <w:pPr>
        <w:spacing w:line="360" w:lineRule="auto"/>
        <w:ind w:left="90" w:right="90"/>
        <w:jc w:val="both"/>
        <w:rPr>
          <w:rFonts w:ascii="Bookman Old Style" w:hAnsi="Bookman Old Style"/>
          <w:sz w:val="24"/>
          <w:szCs w:val="24"/>
        </w:rPr>
      </w:pPr>
      <w:r w:rsidRPr="008721F4">
        <w:rPr>
          <w:rFonts w:ascii="Bookman Old Style" w:hAnsi="Bookman Old Style"/>
          <w:sz w:val="24"/>
          <w:szCs w:val="24"/>
        </w:rPr>
        <w:tab/>
      </w:r>
      <w:proofErr w:type="spellStart"/>
      <w:r w:rsidRPr="008721F4">
        <w:rPr>
          <w:rFonts w:ascii="Bookman Old Style" w:hAnsi="Bookman Old Style"/>
          <w:sz w:val="24"/>
          <w:szCs w:val="24"/>
        </w:rPr>
        <w:t>Setelah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lama </w:t>
      </w:r>
      <w:proofErr w:type="spellStart"/>
      <w:r w:rsidRPr="008721F4">
        <w:rPr>
          <w:rFonts w:ascii="Bookman Old Style" w:hAnsi="Bookman Old Style"/>
          <w:sz w:val="24"/>
          <w:szCs w:val="24"/>
        </w:rPr>
        <w:t>proses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penulisan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buku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“FOKLOR</w:t>
      </w:r>
      <w:proofErr w:type="gramStart"/>
      <w:r w:rsidRPr="008721F4">
        <w:rPr>
          <w:rFonts w:ascii="Bookman Old Style" w:hAnsi="Bookman Old Style"/>
          <w:sz w:val="24"/>
          <w:szCs w:val="24"/>
        </w:rPr>
        <w:t>”  yang</w:t>
      </w:r>
      <w:proofErr w:type="gram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sangat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sederhana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ini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1F4">
        <w:rPr>
          <w:rFonts w:ascii="Bookman Old Style" w:hAnsi="Bookman Old Style"/>
          <w:i/>
          <w:sz w:val="24"/>
          <w:szCs w:val="24"/>
        </w:rPr>
        <w:t>alhamdulillaah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akhirnya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selesai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bisa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diterbitkan</w:t>
      </w:r>
      <w:proofErr w:type="spellEnd"/>
      <w:r w:rsidRPr="008721F4">
        <w:rPr>
          <w:rFonts w:ascii="Bookman Old Style" w:hAnsi="Bookman Old Style"/>
          <w:sz w:val="24"/>
          <w:szCs w:val="24"/>
        </w:rPr>
        <w:t>.</w:t>
      </w:r>
    </w:p>
    <w:p w:rsidR="006B21AE" w:rsidRPr="008721F4" w:rsidRDefault="006B21AE" w:rsidP="006B21AE">
      <w:pPr>
        <w:spacing w:line="360" w:lineRule="auto"/>
        <w:ind w:left="90" w:right="9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721F4">
        <w:rPr>
          <w:rFonts w:ascii="Bookman Old Style" w:hAnsi="Bookman Old Style"/>
          <w:sz w:val="24"/>
          <w:szCs w:val="24"/>
        </w:rPr>
        <w:t>Maksud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dari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disusunnya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buku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ini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1F4">
        <w:rPr>
          <w:rFonts w:ascii="Bookman Old Style" w:hAnsi="Bookman Old Style"/>
          <w:sz w:val="24"/>
          <w:szCs w:val="24"/>
        </w:rPr>
        <w:t>tidak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lebih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dari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sekedar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untuk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memberikan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sarana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kepada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diri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sebagai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pengampu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mata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kuliah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Kajian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Foklor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pelajar-mahasiswa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dalam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usahanya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memahami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drama.</w:t>
      </w:r>
      <w:proofErr w:type="gramEnd"/>
      <w:r w:rsidRPr="008721F4"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Pr="008721F4">
        <w:rPr>
          <w:rFonts w:ascii="Bookman Old Style" w:hAnsi="Bookman Old Style"/>
          <w:sz w:val="24"/>
          <w:szCs w:val="24"/>
        </w:rPr>
        <w:t>Kecuali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itu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1F4">
        <w:rPr>
          <w:rFonts w:ascii="Bookman Old Style" w:hAnsi="Bookman Old Style"/>
          <w:sz w:val="24"/>
          <w:szCs w:val="24"/>
        </w:rPr>
        <w:t>memang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penting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kiranya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buku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ini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diterbitkan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1F4">
        <w:rPr>
          <w:rFonts w:ascii="Bookman Old Style" w:hAnsi="Bookman Old Style"/>
          <w:sz w:val="24"/>
          <w:szCs w:val="24"/>
        </w:rPr>
        <w:t>mengingat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semakin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disukainya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drama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kalangan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pelajar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mahasiswa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sementara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buku-buku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tentang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drama </w:t>
      </w:r>
      <w:proofErr w:type="spellStart"/>
      <w:r w:rsidRPr="008721F4">
        <w:rPr>
          <w:rFonts w:ascii="Bookman Old Style" w:hAnsi="Bookman Old Style"/>
          <w:sz w:val="24"/>
          <w:szCs w:val="24"/>
        </w:rPr>
        <w:t>masih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sangat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sedikit</w:t>
      </w:r>
      <w:proofErr w:type="spellEnd"/>
      <w:r w:rsidRPr="008721F4">
        <w:rPr>
          <w:rFonts w:ascii="Bookman Old Style" w:hAnsi="Bookman Old Style"/>
          <w:sz w:val="24"/>
          <w:szCs w:val="24"/>
        </w:rPr>
        <w:t>.</w:t>
      </w:r>
      <w:proofErr w:type="gramEnd"/>
    </w:p>
    <w:p w:rsidR="006B21AE" w:rsidRPr="008721F4" w:rsidRDefault="006B21AE" w:rsidP="006B21AE">
      <w:pPr>
        <w:spacing w:line="360" w:lineRule="auto"/>
        <w:ind w:left="90" w:right="9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721F4">
        <w:rPr>
          <w:rFonts w:ascii="Bookman Old Style" w:hAnsi="Bookman Old Style"/>
          <w:sz w:val="24"/>
          <w:szCs w:val="24"/>
        </w:rPr>
        <w:t>Akhirnya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saya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berharap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mudah-</w:t>
      </w:r>
      <w:proofErr w:type="gramStart"/>
      <w:r w:rsidRPr="008721F4">
        <w:rPr>
          <w:rFonts w:ascii="Bookman Old Style" w:hAnsi="Bookman Old Style"/>
          <w:sz w:val="24"/>
          <w:szCs w:val="24"/>
        </w:rPr>
        <w:t>mudahan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8721F4">
        <w:rPr>
          <w:rFonts w:ascii="Bookman Old Style" w:hAnsi="Bookman Old Style"/>
          <w:sz w:val="24"/>
          <w:szCs w:val="24"/>
        </w:rPr>
        <w:t>buku</w:t>
      </w:r>
      <w:proofErr w:type="spellEnd"/>
      <w:proofErr w:type="gram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sederhana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ini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bisa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bermanfaat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tidak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lupa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kritik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saran </w:t>
      </w:r>
      <w:proofErr w:type="spellStart"/>
      <w:r w:rsidRPr="008721F4">
        <w:rPr>
          <w:rFonts w:ascii="Bookman Old Style" w:hAnsi="Bookman Old Style"/>
          <w:sz w:val="24"/>
          <w:szCs w:val="24"/>
        </w:rPr>
        <w:t>dari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para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pembaca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sangat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dibutuhkan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untuk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sempurnanya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buku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1F4">
        <w:rPr>
          <w:rFonts w:ascii="Bookman Old Style" w:hAnsi="Bookman Old Style"/>
          <w:sz w:val="24"/>
          <w:szCs w:val="24"/>
        </w:rPr>
        <w:t>ini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. </w:t>
      </w:r>
    </w:p>
    <w:p w:rsidR="006B21AE" w:rsidRPr="008721F4" w:rsidRDefault="006B21AE" w:rsidP="006B21AE">
      <w:pPr>
        <w:spacing w:line="360" w:lineRule="auto"/>
        <w:ind w:left="90" w:right="90" w:firstLine="720"/>
        <w:rPr>
          <w:rFonts w:ascii="Bookman Old Style" w:hAnsi="Bookman Old Style"/>
          <w:sz w:val="24"/>
          <w:szCs w:val="24"/>
        </w:rPr>
      </w:pPr>
    </w:p>
    <w:p w:rsidR="006B21AE" w:rsidRPr="008721F4" w:rsidRDefault="006B21AE" w:rsidP="006B21AE">
      <w:pPr>
        <w:spacing w:line="360" w:lineRule="auto"/>
        <w:ind w:left="90" w:right="90" w:firstLine="720"/>
        <w:jc w:val="right"/>
        <w:rPr>
          <w:rFonts w:ascii="Bookman Old Style" w:hAnsi="Bookman Old Style"/>
          <w:sz w:val="24"/>
          <w:szCs w:val="24"/>
        </w:rPr>
      </w:pPr>
      <w:r w:rsidRPr="008721F4">
        <w:rPr>
          <w:rFonts w:ascii="Bookman Old Style" w:hAnsi="Bookman Old Style"/>
          <w:sz w:val="24"/>
          <w:szCs w:val="24"/>
        </w:rPr>
        <w:t>Yogyakarta 2012</w:t>
      </w:r>
    </w:p>
    <w:p w:rsidR="006B21AE" w:rsidRPr="008721F4" w:rsidRDefault="006B21AE" w:rsidP="006B21AE">
      <w:pPr>
        <w:spacing w:line="360" w:lineRule="auto"/>
        <w:ind w:left="90" w:right="90" w:firstLine="720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8721F4">
        <w:rPr>
          <w:rFonts w:ascii="Bookman Old Style" w:hAnsi="Bookman Old Style"/>
          <w:sz w:val="24"/>
          <w:szCs w:val="24"/>
        </w:rPr>
        <w:t>Penyusun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8721F4" w:rsidRDefault="006B21AE" w:rsidP="006B21AE">
      <w:pPr>
        <w:spacing w:line="360" w:lineRule="auto"/>
        <w:ind w:left="90" w:right="90" w:firstLine="720"/>
        <w:jc w:val="right"/>
        <w:rPr>
          <w:rFonts w:ascii="Bookman Old Style" w:hAnsi="Bookman Old Style"/>
          <w:sz w:val="24"/>
          <w:szCs w:val="24"/>
        </w:rPr>
      </w:pPr>
    </w:p>
    <w:p w:rsidR="006B21AE" w:rsidRPr="008721F4" w:rsidRDefault="006B21AE" w:rsidP="006B21AE">
      <w:pPr>
        <w:spacing w:line="360" w:lineRule="auto"/>
        <w:ind w:left="90" w:right="90" w:firstLine="720"/>
        <w:jc w:val="right"/>
        <w:rPr>
          <w:rFonts w:ascii="Bookman Old Style" w:hAnsi="Bookman Old Style"/>
          <w:sz w:val="24"/>
          <w:szCs w:val="24"/>
        </w:rPr>
      </w:pPr>
    </w:p>
    <w:p w:rsidR="006B21AE" w:rsidRPr="008721F4" w:rsidRDefault="006B21AE" w:rsidP="006B21AE">
      <w:pPr>
        <w:spacing w:line="360" w:lineRule="auto"/>
        <w:ind w:left="90" w:right="90" w:firstLine="720"/>
        <w:jc w:val="right"/>
        <w:rPr>
          <w:rFonts w:ascii="Bookman Old Style" w:hAnsi="Bookman Old Style"/>
          <w:sz w:val="24"/>
          <w:szCs w:val="24"/>
        </w:rPr>
      </w:pPr>
      <w:r w:rsidRPr="008721F4">
        <w:rPr>
          <w:rFonts w:ascii="Bookman Old Style" w:hAnsi="Bookman Old Style"/>
          <w:sz w:val="24"/>
          <w:szCs w:val="24"/>
        </w:rPr>
        <w:t xml:space="preserve">Muhammad </w:t>
      </w:r>
      <w:proofErr w:type="spellStart"/>
      <w:r w:rsidRPr="008721F4">
        <w:rPr>
          <w:rFonts w:ascii="Bookman Old Style" w:hAnsi="Bookman Old Style"/>
          <w:sz w:val="24"/>
          <w:szCs w:val="24"/>
        </w:rPr>
        <w:t>Mukti</w:t>
      </w:r>
      <w:proofErr w:type="spellEnd"/>
      <w:r w:rsidRPr="008721F4">
        <w:rPr>
          <w:rFonts w:ascii="Bookman Old Style" w:hAnsi="Bookman Old Style"/>
          <w:sz w:val="24"/>
          <w:szCs w:val="24"/>
        </w:rPr>
        <w:t xml:space="preserve">. </w:t>
      </w:r>
    </w:p>
    <w:p w:rsidR="006B21AE" w:rsidRPr="008721F4" w:rsidRDefault="006B21AE" w:rsidP="006B21AE">
      <w:pPr>
        <w:ind w:left="90"/>
        <w:rPr>
          <w:rFonts w:ascii="Bookman Old Style" w:hAnsi="Bookman Old Style"/>
          <w:sz w:val="24"/>
          <w:szCs w:val="24"/>
        </w:rPr>
      </w:pPr>
    </w:p>
    <w:p w:rsidR="006B21AE" w:rsidRPr="008721F4" w:rsidRDefault="006B21AE" w:rsidP="006B21AE">
      <w:pPr>
        <w:ind w:left="90"/>
        <w:rPr>
          <w:rFonts w:ascii="Bookman Old Style" w:hAnsi="Bookman Old Style"/>
          <w:sz w:val="24"/>
          <w:szCs w:val="24"/>
        </w:rPr>
      </w:pPr>
    </w:p>
    <w:p w:rsidR="006B21AE" w:rsidRDefault="006B21AE" w:rsidP="006B21AE">
      <w:pPr>
        <w:ind w:left="90"/>
        <w:rPr>
          <w:rFonts w:ascii="Bookman Old Style" w:hAnsi="Bookman Old Style"/>
          <w:sz w:val="24"/>
          <w:szCs w:val="24"/>
        </w:rPr>
      </w:pPr>
    </w:p>
    <w:p w:rsidR="006B21AE" w:rsidRPr="004B1113" w:rsidRDefault="006B21AE" w:rsidP="006B21AE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B21AE" w:rsidRPr="004B1113" w:rsidRDefault="006B21AE" w:rsidP="006B21AE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B21AE" w:rsidRPr="004B1113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B1113">
        <w:rPr>
          <w:rFonts w:ascii="Bookman Old Style" w:hAnsi="Bookman Old Style"/>
          <w:b/>
          <w:sz w:val="24"/>
          <w:szCs w:val="24"/>
        </w:rPr>
        <w:t>BAB I</w:t>
      </w:r>
    </w:p>
    <w:p w:rsidR="006B21AE" w:rsidRPr="004B1113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B1113">
        <w:rPr>
          <w:rFonts w:ascii="Bookman Old Style" w:hAnsi="Bookman Old Style"/>
          <w:b/>
          <w:sz w:val="24"/>
          <w:szCs w:val="24"/>
        </w:rPr>
        <w:t>PENDAHULUAN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Mata </w:t>
      </w:r>
      <w:proofErr w:type="spellStart"/>
      <w:r w:rsidRPr="000724A0">
        <w:rPr>
          <w:rFonts w:ascii="Bookman Old Style" w:hAnsi="Bookman Old Style"/>
          <w:sz w:val="24"/>
          <w:szCs w:val="24"/>
        </w:rPr>
        <w:t>Kuliah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Pengkajian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Mata </w:t>
      </w:r>
      <w:proofErr w:type="spellStart"/>
      <w:r w:rsidRPr="000724A0">
        <w:rPr>
          <w:rFonts w:ascii="Bookman Old Style" w:hAnsi="Bookman Old Style"/>
          <w:sz w:val="24"/>
          <w:szCs w:val="24"/>
        </w:rPr>
        <w:t>Kuliah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Pengkajian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0724A0">
        <w:rPr>
          <w:rFonts w:ascii="Bookman Old Style" w:hAnsi="Bookman Old Style"/>
          <w:sz w:val="24"/>
          <w:szCs w:val="24"/>
        </w:rPr>
        <w:t>Tujuan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Diberikannya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Mata </w:t>
      </w:r>
      <w:proofErr w:type="spellStart"/>
      <w:r w:rsidRPr="000724A0">
        <w:rPr>
          <w:rFonts w:ascii="Bookman Old Style" w:hAnsi="Bookman Old Style"/>
          <w:sz w:val="24"/>
          <w:szCs w:val="24"/>
        </w:rPr>
        <w:t>Kuliah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Pengkajian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D. </w:t>
      </w:r>
      <w:proofErr w:type="spellStart"/>
      <w:proofErr w:type="gramStart"/>
      <w:r w:rsidRPr="000724A0">
        <w:rPr>
          <w:rFonts w:ascii="Bookman Old Style" w:hAnsi="Bookman Old Style"/>
          <w:sz w:val="24"/>
          <w:szCs w:val="24"/>
        </w:rPr>
        <w:t>Hasil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 yang</w:t>
      </w:r>
      <w:proofErr w:type="gram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diharapkan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dari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Diberikannya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0724A0">
        <w:rPr>
          <w:rFonts w:ascii="Bookman Old Style" w:hAnsi="Bookman Old Style"/>
          <w:sz w:val="24"/>
          <w:szCs w:val="24"/>
        </w:rPr>
        <w:t xml:space="preserve">Mata </w:t>
      </w:r>
      <w:proofErr w:type="spellStart"/>
      <w:r w:rsidRPr="000724A0">
        <w:rPr>
          <w:rFonts w:ascii="Bookman Old Style" w:hAnsi="Bookman Old Style"/>
          <w:sz w:val="24"/>
          <w:szCs w:val="24"/>
        </w:rPr>
        <w:t>Kuliah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Pengkajian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E.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Sistematika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Isi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Buku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Pengkajian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</w:p>
    <w:p w:rsidR="006B21AE" w:rsidRPr="004B1113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6B21AE" w:rsidRPr="004B1113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B1113">
        <w:rPr>
          <w:rFonts w:ascii="Bookman Old Style" w:hAnsi="Bookman Old Style"/>
          <w:b/>
          <w:sz w:val="24"/>
          <w:szCs w:val="24"/>
        </w:rPr>
        <w:t>BAB II</w:t>
      </w:r>
    </w:p>
    <w:p w:rsidR="006B21AE" w:rsidRPr="004B1113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4B1113">
        <w:rPr>
          <w:rFonts w:ascii="Bookman Old Style" w:hAnsi="Bookman Old Style"/>
          <w:b/>
          <w:sz w:val="24"/>
          <w:szCs w:val="24"/>
        </w:rPr>
        <w:t>PENGKAJIAN  FOKLOR</w:t>
      </w:r>
      <w:proofErr w:type="gram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Pengertian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Secara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Harfiyah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Pengertian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Secara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Istilah</w:t>
      </w:r>
      <w:proofErr w:type="spellEnd"/>
    </w:p>
    <w:p w:rsidR="006B21AE" w:rsidRPr="000724A0" w:rsidRDefault="006B21AE" w:rsidP="006B21AE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84191F" w:rsidRPr="004B1113" w:rsidRDefault="0084191F" w:rsidP="0084191F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BAB III</w:t>
      </w:r>
    </w:p>
    <w:p w:rsidR="0084191F" w:rsidRDefault="0084191F" w:rsidP="0084191F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POSISI FOKLOR </w:t>
      </w:r>
    </w:p>
    <w:p w:rsidR="0084191F" w:rsidRPr="000724A0" w:rsidRDefault="0084191F" w:rsidP="0084191F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>
        <w:rPr>
          <w:rFonts w:ascii="Bookman Old Style" w:hAnsi="Bookman Old Style"/>
          <w:sz w:val="24"/>
          <w:szCs w:val="24"/>
        </w:rPr>
        <w:t>Posisi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dalam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Sastra</w:t>
      </w:r>
      <w:proofErr w:type="spellEnd"/>
    </w:p>
    <w:p w:rsidR="0084191F" w:rsidRPr="000724A0" w:rsidRDefault="0084191F" w:rsidP="0084191F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>
        <w:rPr>
          <w:rFonts w:ascii="Bookman Old Style" w:hAnsi="Bookman Old Style"/>
          <w:sz w:val="24"/>
          <w:szCs w:val="24"/>
        </w:rPr>
        <w:t>Posisi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dalam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Budaya</w:t>
      </w:r>
      <w:proofErr w:type="spellEnd"/>
    </w:p>
    <w:p w:rsidR="0084191F" w:rsidRDefault="0084191F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BAB I</w:t>
      </w:r>
      <w:r w:rsidR="0084191F">
        <w:rPr>
          <w:rFonts w:ascii="Bookman Old Style" w:hAnsi="Bookman Old Style"/>
          <w:b/>
          <w:sz w:val="24"/>
          <w:szCs w:val="24"/>
        </w:rPr>
        <w:t>V</w:t>
      </w: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JENIS FOKLOR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Lesan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0724A0">
        <w:rPr>
          <w:rFonts w:ascii="Bookman Old Style" w:hAnsi="Bookman Old Style"/>
          <w:sz w:val="24"/>
          <w:szCs w:val="24"/>
        </w:rPr>
        <w:t>Cerita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0724A0">
        <w:rPr>
          <w:rFonts w:ascii="Bookman Old Style" w:hAnsi="Bookman Old Style"/>
          <w:sz w:val="24"/>
          <w:szCs w:val="24"/>
        </w:rPr>
        <w:t>Nyanyian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rakyat</w:t>
      </w:r>
      <w:proofErr w:type="spellEnd"/>
      <w:r w:rsidRPr="000724A0">
        <w:rPr>
          <w:rFonts w:ascii="Bookman Old Style" w:hAnsi="Bookman Old Style"/>
          <w:sz w:val="24"/>
          <w:szCs w:val="24"/>
        </w:rPr>
        <w:t>: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Barang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0724A0">
        <w:rPr>
          <w:rFonts w:ascii="Bookman Old Style" w:hAnsi="Bookman Old Style"/>
          <w:sz w:val="24"/>
          <w:szCs w:val="24"/>
        </w:rPr>
        <w:t>Artefak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0724A0">
        <w:rPr>
          <w:rFonts w:ascii="Bookman Old Style" w:hAnsi="Bookman Old Style"/>
          <w:sz w:val="24"/>
          <w:szCs w:val="24"/>
        </w:rPr>
        <w:t>Arsitek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0724A0" w:rsidRDefault="006B21AE" w:rsidP="006B21AE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ab/>
        <w:t xml:space="preserve">     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Perilaku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Permainan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lastRenderedPageBreak/>
        <w:t>2. Ritual</w:t>
      </w:r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Penyembuhan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0724A0">
        <w:rPr>
          <w:rFonts w:ascii="Bookman Old Style" w:hAnsi="Bookman Old Style"/>
          <w:sz w:val="24"/>
          <w:szCs w:val="24"/>
        </w:rPr>
        <w:t>Adat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atau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tradisi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141AEA" w:rsidRDefault="00141AEA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B21AE" w:rsidRDefault="0084191F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BAB </w:t>
      </w:r>
      <w:r w:rsidR="006B21AE">
        <w:rPr>
          <w:rFonts w:ascii="Bookman Old Style" w:hAnsi="Bookman Old Style"/>
          <w:b/>
          <w:sz w:val="24"/>
          <w:szCs w:val="24"/>
        </w:rPr>
        <w:t>V</w:t>
      </w:r>
    </w:p>
    <w:p w:rsidR="006B21AE" w:rsidRPr="00DD39CD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D39CD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IFAT-SIFAT FOKLOR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Mendidik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Memberi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Semangat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Pemujaan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D.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Adat-Istiadat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atau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Tradisi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E.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Sejarah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F.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Sifat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Humoris</w:t>
      </w:r>
      <w:proofErr w:type="spellEnd"/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BAB VI</w:t>
      </w: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FOKLOR APLIKASINYA DALAM KEHIDUPAN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Lesan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0724A0">
        <w:rPr>
          <w:rFonts w:ascii="Bookman Old Style" w:hAnsi="Bookman Old Style"/>
          <w:sz w:val="24"/>
          <w:szCs w:val="24"/>
        </w:rPr>
        <w:t>Cerita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 w:rsidRPr="00081ADA">
        <w:rPr>
          <w:rFonts w:ascii="Bookman Old Style" w:hAnsi="Bookman Old Style"/>
          <w:sz w:val="24"/>
          <w:szCs w:val="24"/>
        </w:rPr>
        <w:t>).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81ADA">
        <w:rPr>
          <w:rFonts w:ascii="Bookman Old Style" w:hAnsi="Bookman Old Style"/>
          <w:sz w:val="24"/>
          <w:szCs w:val="24"/>
        </w:rPr>
        <w:t>Terjadinya</w:t>
      </w:r>
      <w:proofErr w:type="spellEnd"/>
      <w:r w:rsidRPr="00081ADA">
        <w:rPr>
          <w:rFonts w:ascii="Bookman Old Style" w:hAnsi="Bookman Old Style"/>
          <w:sz w:val="24"/>
          <w:szCs w:val="24"/>
        </w:rPr>
        <w:t xml:space="preserve"> Kota Surabaya</w:t>
      </w:r>
    </w:p>
    <w:p w:rsidR="006B21AE" w:rsidRDefault="006B21AE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Pr="00081ADA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Pr="00081ADA">
        <w:rPr>
          <w:rFonts w:ascii="Bookman Old Style" w:hAnsi="Bookman Old Style"/>
          <w:sz w:val="24"/>
          <w:szCs w:val="24"/>
        </w:rPr>
        <w:t>Terjadinya</w:t>
      </w:r>
      <w:proofErr w:type="spellEnd"/>
      <w:r w:rsidRPr="00081ADA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081ADA">
        <w:rPr>
          <w:rFonts w:ascii="Bookman Old Style" w:hAnsi="Bookman Old Style"/>
          <w:sz w:val="24"/>
          <w:szCs w:val="24"/>
        </w:rPr>
        <w:t>Ambarawa</w:t>
      </w:r>
      <w:proofErr w:type="spellEnd"/>
      <w:r w:rsidRPr="004B1113">
        <w:rPr>
          <w:rFonts w:ascii="Bookman Old Style" w:hAnsi="Bookman Old Style"/>
          <w:b/>
          <w:sz w:val="24"/>
          <w:szCs w:val="24"/>
        </w:rPr>
        <w:tab/>
      </w:r>
    </w:p>
    <w:p w:rsidR="006B21AE" w:rsidRDefault="006B21AE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 w:rsidRPr="0067259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72593">
        <w:rPr>
          <w:rFonts w:ascii="Bookman Old Style" w:hAnsi="Bookman Old Style"/>
          <w:sz w:val="24"/>
          <w:szCs w:val="24"/>
        </w:rPr>
        <w:t>Terjadinya</w:t>
      </w:r>
      <w:proofErr w:type="spellEnd"/>
      <w:r w:rsidRPr="00672593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672593">
        <w:rPr>
          <w:rFonts w:ascii="Bookman Old Style" w:hAnsi="Bookman Old Style"/>
          <w:sz w:val="24"/>
          <w:szCs w:val="24"/>
        </w:rPr>
        <w:t>Majapahit</w:t>
      </w:r>
      <w:proofErr w:type="spellEnd"/>
    </w:p>
    <w:p w:rsidR="00826D32" w:rsidRDefault="00506033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 w:rsidRPr="00672593">
        <w:rPr>
          <w:rFonts w:ascii="Bookman Old Style" w:hAnsi="Bookman Old Style"/>
          <w:sz w:val="24"/>
          <w:szCs w:val="24"/>
        </w:rPr>
        <w:t>Terjadinya</w:t>
      </w:r>
      <w:proofErr w:type="spellEnd"/>
      <w:r w:rsidR="00826D32" w:rsidRP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Banyuwangi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Pr="00672593" w:rsidRDefault="00506033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e). </w:t>
      </w:r>
      <w:proofErr w:type="spellStart"/>
      <w:r w:rsidR="00826D32" w:rsidRPr="00672593">
        <w:rPr>
          <w:rFonts w:ascii="Bookman Old Style" w:hAnsi="Bookman Old Style"/>
          <w:sz w:val="24"/>
          <w:szCs w:val="24"/>
        </w:rPr>
        <w:t>Terjadinya</w:t>
      </w:r>
      <w:proofErr w:type="spellEnd"/>
      <w:r w:rsidR="00826D32" w:rsidRPr="00826D32">
        <w:rPr>
          <w:rFonts w:ascii="Bookman Old Style" w:hAnsi="Bookman Old Style"/>
          <w:sz w:val="24"/>
          <w:szCs w:val="24"/>
        </w:rPr>
        <w:t xml:space="preserve"> </w:t>
      </w:r>
      <w:r w:rsidR="00826D32">
        <w:rPr>
          <w:rFonts w:ascii="Bookman Old Style" w:hAnsi="Bookman Old Style"/>
          <w:sz w:val="24"/>
          <w:szCs w:val="24"/>
        </w:rPr>
        <w:t xml:space="preserve">Gajah Wong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</w:t>
      </w:r>
      <w:r w:rsidR="006B21AE" w:rsidRPr="00AE2A1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Nyai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Rara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Kidul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="00826D32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826D32">
        <w:rPr>
          <w:rFonts w:ascii="Bookman Old Style" w:hAnsi="Bookman Old Style"/>
          <w:sz w:val="24"/>
          <w:szCs w:val="24"/>
        </w:rPr>
        <w:t>Joko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Tarub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Bandung </w:t>
      </w:r>
      <w:proofErr w:type="spellStart"/>
      <w:r w:rsidR="00826D32">
        <w:rPr>
          <w:rFonts w:ascii="Bookman Old Style" w:hAnsi="Bookman Old Style"/>
          <w:sz w:val="24"/>
          <w:szCs w:val="24"/>
        </w:rPr>
        <w:t>Bandawasa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Dewata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Cengkar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Yuyu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Kangkang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Ki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26D32">
        <w:rPr>
          <w:rFonts w:ascii="Bookman Old Style" w:hAnsi="Bookman Old Style"/>
          <w:sz w:val="24"/>
          <w:szCs w:val="24"/>
        </w:rPr>
        <w:t>Ageng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Mangir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Si </w:t>
      </w:r>
      <w:proofErr w:type="spellStart"/>
      <w:r w:rsidR="00826D32">
        <w:rPr>
          <w:rFonts w:ascii="Bookman Old Style" w:hAnsi="Bookman Old Style"/>
          <w:sz w:val="24"/>
          <w:szCs w:val="24"/>
        </w:rPr>
        <w:t>Pitung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Reyog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Panaraga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Warok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Sura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Menggala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Tunggul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Wulung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Sapu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Jagat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Calon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Arang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Manik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Angkeran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Danau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Toba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Malin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Kondang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 </w:t>
      </w:r>
    </w:p>
    <w:p w:rsidR="00826D32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Batu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Bertabir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506033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826D3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Batu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Menangis</w:t>
      </w:r>
      <w:proofErr w:type="spellEnd"/>
      <w:r w:rsidR="006B21AE" w:rsidRPr="004B1113">
        <w:rPr>
          <w:rFonts w:ascii="Bookman Old Style" w:hAnsi="Bookman Old Style"/>
          <w:b/>
          <w:sz w:val="24"/>
          <w:szCs w:val="24"/>
        </w:rPr>
        <w:tab/>
      </w:r>
    </w:p>
    <w:p w:rsidR="006B21AE" w:rsidRPr="00AE2A1D" w:rsidRDefault="00506033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AE2A1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Gunung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Merapi</w:t>
      </w:r>
      <w:proofErr w:type="spellEnd"/>
    </w:p>
    <w:p w:rsidR="006B21AE" w:rsidRPr="00AE2A1D" w:rsidRDefault="00506033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</w:t>
      </w:r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AE2A1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Sendang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6D32">
        <w:rPr>
          <w:rFonts w:ascii="Bookman Old Style" w:hAnsi="Bookman Old Style"/>
          <w:sz w:val="24"/>
          <w:szCs w:val="24"/>
        </w:rPr>
        <w:t>Telaga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Putri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AE2A1D" w:rsidRDefault="00506033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</w:t>
      </w:r>
      <w:r w:rsidR="006B21AE" w:rsidRPr="00AE2A1D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Sendang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Telaga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Putri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AE2A1D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AE2A1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Sendang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Kenthus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AE2A1D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aa</w:t>
      </w:r>
      <w:proofErr w:type="spellEnd"/>
      <w:proofErr w:type="gramEnd"/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AE2A1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Mornet</w:t>
      </w:r>
      <w:proofErr w:type="spellEnd"/>
      <w:r w:rsidR="006B21AE" w:rsidRPr="00AE2A1D">
        <w:rPr>
          <w:rFonts w:ascii="Bookman Old Style" w:hAnsi="Bookman Old Style"/>
          <w:sz w:val="24"/>
          <w:szCs w:val="24"/>
        </w:rPr>
        <w:t>.</w:t>
      </w:r>
    </w:p>
    <w:p w:rsidR="006B21AE" w:rsidRPr="00AE2A1D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bb</w:t>
      </w:r>
      <w:proofErr w:type="gramEnd"/>
      <w:r w:rsidR="006B21AE" w:rsidRPr="00AE2A1D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Lindu</w:t>
      </w:r>
      <w:proofErr w:type="spellEnd"/>
    </w:p>
    <w:p w:rsidR="006B21AE" w:rsidRPr="00AE2A1D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cc</w:t>
      </w:r>
      <w:r w:rsidR="006B21AE" w:rsidRPr="00AE2A1D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AE2A1D">
        <w:rPr>
          <w:rFonts w:ascii="Bookman Old Style" w:hAnsi="Bookman Old Style"/>
          <w:sz w:val="24"/>
          <w:szCs w:val="24"/>
        </w:rPr>
        <w:t>Gerhana</w:t>
      </w:r>
      <w:proofErr w:type="spellEnd"/>
    </w:p>
    <w:p w:rsidR="006B21AE" w:rsidRPr="00C60041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dd</w:t>
      </w:r>
      <w:proofErr w:type="spellEnd"/>
      <w:proofErr w:type="gramEnd"/>
      <w:r w:rsidR="006B21AE" w:rsidRPr="00C60041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C60041">
        <w:rPr>
          <w:rFonts w:ascii="Bookman Old Style" w:hAnsi="Bookman Old Style"/>
          <w:sz w:val="24"/>
          <w:szCs w:val="24"/>
        </w:rPr>
        <w:t>Panembahan</w:t>
      </w:r>
      <w:proofErr w:type="spellEnd"/>
      <w:r w:rsidR="006B21AE" w:rsidRPr="00C600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C60041">
        <w:rPr>
          <w:rFonts w:ascii="Bookman Old Style" w:hAnsi="Bookman Old Style"/>
          <w:sz w:val="24"/>
          <w:szCs w:val="24"/>
        </w:rPr>
        <w:t>Senapati</w:t>
      </w:r>
      <w:proofErr w:type="spellEnd"/>
    </w:p>
    <w:p w:rsidR="006B21AE" w:rsidRPr="00C60041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ee</w:t>
      </w:r>
      <w:proofErr w:type="spellEnd"/>
      <w:proofErr w:type="gramEnd"/>
      <w:r w:rsidR="006B21AE" w:rsidRPr="00C60041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C60041">
        <w:rPr>
          <w:rFonts w:ascii="Bookman Old Style" w:hAnsi="Bookman Old Style"/>
          <w:sz w:val="24"/>
          <w:szCs w:val="24"/>
        </w:rPr>
        <w:t>Hana</w:t>
      </w:r>
      <w:proofErr w:type="spellEnd"/>
      <w:r w:rsidR="006B21AE" w:rsidRPr="00C600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C60041">
        <w:rPr>
          <w:rFonts w:ascii="Bookman Old Style" w:hAnsi="Bookman Old Style"/>
          <w:sz w:val="24"/>
          <w:szCs w:val="24"/>
        </w:rPr>
        <w:t>Caraka</w:t>
      </w:r>
      <w:proofErr w:type="spellEnd"/>
    </w:p>
    <w:p w:rsidR="006B21AE" w:rsidRPr="00B6127A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ff</w:t>
      </w:r>
      <w:proofErr w:type="gramEnd"/>
      <w:r w:rsidR="006B21AE" w:rsidRPr="00B6127A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Babat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Wali</w:t>
      </w:r>
      <w:proofErr w:type="spellEnd"/>
    </w:p>
    <w:p w:rsidR="006B21AE" w:rsidRPr="00E0305F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gg</w:t>
      </w:r>
      <w:proofErr w:type="spellEnd"/>
      <w:proofErr w:type="gramEnd"/>
      <w:r w:rsidR="006B21AE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Babat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Majapahit</w:t>
      </w:r>
      <w:proofErr w:type="spellEnd"/>
    </w:p>
    <w:p w:rsidR="006B21AE" w:rsidRPr="004B1113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hh</w:t>
      </w:r>
      <w:proofErr w:type="spellEnd"/>
      <w:proofErr w:type="gramEnd"/>
      <w:r w:rsidR="006B21AE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Kancil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Nyolong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Timun</w:t>
      </w:r>
      <w:proofErr w:type="spellEnd"/>
    </w:p>
    <w:p w:rsidR="006B21AE" w:rsidRPr="00B6127A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</w:t>
      </w:r>
      <w:r w:rsidR="006B21AE" w:rsidRPr="00B6127A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Macan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dengan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Kijang</w:t>
      </w:r>
      <w:proofErr w:type="spellEnd"/>
    </w:p>
    <w:p w:rsidR="006B21AE" w:rsidRPr="00B6127A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jj</w:t>
      </w:r>
      <w:proofErr w:type="spellEnd"/>
      <w:proofErr w:type="gramEnd"/>
      <w:r w:rsidR="006B21AE" w:rsidRPr="00B6127A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Ikan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Cucut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dengan</w:t>
      </w:r>
      <w:proofErr w:type="spellEnd"/>
      <w:r w:rsidR="006B21AE" w:rsidRPr="00B61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B6127A">
        <w:rPr>
          <w:rFonts w:ascii="Bookman Old Style" w:hAnsi="Bookman Old Style"/>
          <w:sz w:val="24"/>
          <w:szCs w:val="24"/>
        </w:rPr>
        <w:t>Bajing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kk</w:t>
      </w:r>
      <w:proofErr w:type="spellEnd"/>
      <w:proofErr w:type="gramEnd"/>
      <w:r w:rsidR="006B21AE" w:rsidRPr="000D7E17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Gendruwo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ll</w:t>
      </w:r>
      <w:proofErr w:type="spellEnd"/>
      <w:proofErr w:type="gramEnd"/>
      <w:r w:rsidR="006B21AE" w:rsidRPr="000D7E17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Wewe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mm</w:t>
      </w:r>
      <w:proofErr w:type="gramEnd"/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0D7E1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Kuntilanak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nn</w:t>
      </w:r>
      <w:proofErr w:type="spellEnd"/>
      <w:proofErr w:type="gramEnd"/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0D7E1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Glundhung</w:t>
      </w:r>
      <w:proofErr w:type="spellEnd"/>
      <w:r w:rsidR="006B21AE" w:rsidRPr="000D7E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Pringis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oo</w:t>
      </w:r>
      <w:proofErr w:type="spellEnd"/>
      <w:proofErr w:type="gramEnd"/>
      <w:r w:rsidR="006B21AE" w:rsidRPr="000D7E17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Peri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pp</w:t>
      </w:r>
      <w:r w:rsidR="006B21AE" w:rsidRPr="000D7E17">
        <w:rPr>
          <w:rFonts w:ascii="Bookman Old Style" w:hAnsi="Bookman Old Style"/>
          <w:sz w:val="24"/>
          <w:szCs w:val="24"/>
        </w:rPr>
        <w:t>).</w:t>
      </w:r>
      <w:proofErr w:type="gramEnd"/>
      <w:r w:rsidR="006B21AE" w:rsidRPr="000D7E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Sundel</w:t>
      </w:r>
      <w:proofErr w:type="spellEnd"/>
      <w:r w:rsidR="006B21AE" w:rsidRPr="000D7E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Bolong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qq</w:t>
      </w:r>
      <w:proofErr w:type="spellEnd"/>
      <w:proofErr w:type="gramEnd"/>
      <w:r w:rsidR="006B21AE" w:rsidRPr="000D7E17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Pelet</w:t>
      </w:r>
      <w:proofErr w:type="spellEnd"/>
    </w:p>
    <w:p w:rsidR="006B21AE" w:rsidRPr="000D7E17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rr</w:t>
      </w:r>
      <w:proofErr w:type="spellEnd"/>
      <w:proofErr w:type="gramEnd"/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0D7E1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B21AE" w:rsidRPr="000D7E17">
        <w:rPr>
          <w:rFonts w:ascii="Bookman Old Style" w:hAnsi="Bookman Old Style"/>
          <w:sz w:val="24"/>
          <w:szCs w:val="24"/>
        </w:rPr>
        <w:t>Wilwa</w:t>
      </w:r>
      <w:proofErr w:type="spellEnd"/>
    </w:p>
    <w:p w:rsidR="006B21AE" w:rsidRDefault="00264157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ss</w:t>
      </w:r>
      <w:proofErr w:type="spellEnd"/>
      <w:r w:rsidR="006B21AE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6B21AE" w:rsidRPr="004B1113">
        <w:rPr>
          <w:rFonts w:ascii="Bookman Old Style" w:hAnsi="Bookman Old Style"/>
          <w:sz w:val="24"/>
          <w:szCs w:val="24"/>
        </w:rPr>
        <w:t>Sarmin</w:t>
      </w:r>
      <w:proofErr w:type="spellEnd"/>
    </w:p>
    <w:p w:rsidR="006B21AE" w:rsidRPr="00C62BC4" w:rsidRDefault="00264157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tt</w:t>
      </w:r>
      <w:proofErr w:type="spellEnd"/>
      <w:proofErr w:type="gramEnd"/>
      <w:r w:rsidR="006B21AE">
        <w:rPr>
          <w:rFonts w:ascii="Bookman Old Style" w:hAnsi="Bookman Old Style"/>
          <w:sz w:val="24"/>
          <w:szCs w:val="24"/>
        </w:rPr>
        <w:t>)</w:t>
      </w:r>
      <w:r w:rsidR="006B21AE" w:rsidRPr="00C62BC4">
        <w:rPr>
          <w:rFonts w:ascii="Bookman Old Style" w:hAnsi="Bookman Old Style"/>
          <w:sz w:val="24"/>
          <w:szCs w:val="24"/>
        </w:rPr>
        <w:t xml:space="preserve">. </w:t>
      </w:r>
      <w:r w:rsidR="006B21A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6B21AE" w:rsidRPr="00C62BC4">
        <w:rPr>
          <w:rFonts w:ascii="Bookman Old Style" w:hAnsi="Bookman Old Style"/>
          <w:sz w:val="24"/>
          <w:szCs w:val="24"/>
        </w:rPr>
        <w:t>Jenis</w:t>
      </w:r>
      <w:proofErr w:type="spellEnd"/>
      <w:r w:rsidR="006B21AE" w:rsidRPr="00C62B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21AE" w:rsidRPr="00C62BC4">
        <w:rPr>
          <w:rFonts w:ascii="Bookman Old Style" w:hAnsi="Bookman Old Style"/>
          <w:sz w:val="24"/>
          <w:szCs w:val="24"/>
        </w:rPr>
        <w:t>Cerita</w:t>
      </w:r>
      <w:proofErr w:type="spellEnd"/>
      <w:r w:rsidR="006B21AE" w:rsidRPr="00C62BC4">
        <w:rPr>
          <w:rFonts w:ascii="Bookman Old Style" w:hAnsi="Bookman Old Style"/>
          <w:sz w:val="24"/>
          <w:szCs w:val="24"/>
        </w:rPr>
        <w:t xml:space="preserve"> Lain</w:t>
      </w:r>
    </w:p>
    <w:p w:rsidR="006B21AE" w:rsidRPr="000724A0" w:rsidRDefault="006B21AE" w:rsidP="00264157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0724A0">
        <w:rPr>
          <w:rFonts w:ascii="Bookman Old Style" w:hAnsi="Bookman Old Style"/>
          <w:sz w:val="24"/>
          <w:szCs w:val="24"/>
        </w:rPr>
        <w:t>Nyanyian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gramStart"/>
      <w:r w:rsidRPr="000724A0">
        <w:rPr>
          <w:rFonts w:ascii="Bookman Old Style" w:hAnsi="Bookman Old Style"/>
          <w:sz w:val="24"/>
          <w:szCs w:val="24"/>
        </w:rPr>
        <w:t>a</w:t>
      </w:r>
      <w:proofErr w:type="gramEnd"/>
      <w:r w:rsidRPr="000724A0">
        <w:rPr>
          <w:rFonts w:ascii="Bookman Old Style" w:hAnsi="Bookman Old Style"/>
          <w:sz w:val="24"/>
          <w:szCs w:val="24"/>
        </w:rPr>
        <w:t xml:space="preserve">). O </w:t>
      </w:r>
      <w:proofErr w:type="spellStart"/>
      <w:r w:rsidRPr="000724A0">
        <w:rPr>
          <w:rFonts w:ascii="Bookman Old Style" w:hAnsi="Bookman Old Style"/>
          <w:sz w:val="24"/>
          <w:szCs w:val="24"/>
        </w:rPr>
        <w:t>ibu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dan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ayah:</w:t>
      </w:r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Sluku-sluku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Bathok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Lir-ilir</w:t>
      </w:r>
      <w:proofErr w:type="spellEnd"/>
      <w:r w:rsidRPr="000724A0">
        <w:rPr>
          <w:rFonts w:ascii="Bookman Old Style" w:hAnsi="Bookman Old Style"/>
          <w:sz w:val="24"/>
          <w:szCs w:val="24"/>
        </w:rPr>
        <w:t>:</w:t>
      </w:r>
    </w:p>
    <w:p w:rsidR="006B21AE" w:rsidRPr="000724A0" w:rsidRDefault="006B21AE" w:rsidP="006B21AE">
      <w:pPr>
        <w:pStyle w:val="NoSpacing"/>
        <w:spacing w:line="360" w:lineRule="auto"/>
        <w:ind w:left="216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d).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Lepetan-lepetan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e).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Tembok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0724A0">
        <w:rPr>
          <w:rFonts w:ascii="Bookman Old Style" w:hAnsi="Bookman Old Style"/>
          <w:sz w:val="24"/>
          <w:szCs w:val="24"/>
        </w:rPr>
        <w:t>Gedhe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f).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Cublak-cublak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Suweng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spellStart"/>
      <w:r w:rsidRPr="000724A0">
        <w:rPr>
          <w:rFonts w:ascii="Bookman Old Style" w:hAnsi="Bookman Old Style"/>
          <w:sz w:val="24"/>
          <w:szCs w:val="24"/>
        </w:rPr>
        <w:t>Barang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6B21AE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="00826D32">
        <w:rPr>
          <w:rFonts w:ascii="Bookman Old Style" w:hAnsi="Bookman Old Style"/>
          <w:sz w:val="24"/>
          <w:szCs w:val="24"/>
        </w:rPr>
        <w:t>UIngkapan</w:t>
      </w:r>
      <w:proofErr w:type="spellEnd"/>
      <w:r w:rsidR="00826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Bahasa</w:t>
      </w:r>
      <w:proofErr w:type="spellEnd"/>
    </w:p>
    <w:p w:rsidR="006B21AE" w:rsidRPr="00273C72" w:rsidRDefault="006B21AE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73C72">
        <w:rPr>
          <w:rFonts w:ascii="Bookman Old Style" w:hAnsi="Bookman Old Style"/>
          <w:sz w:val="24"/>
          <w:szCs w:val="24"/>
        </w:rPr>
        <w:t>a</w:t>
      </w:r>
      <w:proofErr w:type="gramEnd"/>
      <w:r w:rsidRPr="00273C72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Pr="00273C72">
        <w:rPr>
          <w:rFonts w:ascii="Bookman Old Style" w:hAnsi="Bookman Old Style"/>
          <w:sz w:val="24"/>
          <w:szCs w:val="24"/>
        </w:rPr>
        <w:t>logatnya</w:t>
      </w:r>
      <w:proofErr w:type="spellEnd"/>
      <w:r w:rsidRPr="00273C72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273C72" w:rsidRDefault="006B21AE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 w:rsidRPr="00273C72">
        <w:rPr>
          <w:rFonts w:ascii="Bookman Old Style" w:hAnsi="Bookman Old Style"/>
          <w:sz w:val="24"/>
          <w:szCs w:val="24"/>
        </w:rPr>
        <w:t xml:space="preserve">b). </w:t>
      </w:r>
      <w:proofErr w:type="spellStart"/>
      <w:r w:rsidRPr="00273C72">
        <w:rPr>
          <w:rFonts w:ascii="Bookman Old Style" w:hAnsi="Bookman Old Style"/>
          <w:sz w:val="24"/>
          <w:szCs w:val="24"/>
        </w:rPr>
        <w:t>Julukan</w:t>
      </w:r>
      <w:proofErr w:type="spellEnd"/>
    </w:p>
    <w:p w:rsidR="006B21AE" w:rsidRPr="00273C72" w:rsidRDefault="006B21AE" w:rsidP="006B21AE">
      <w:pPr>
        <w:pStyle w:val="NoSpacing"/>
        <w:spacing w:line="360" w:lineRule="auto"/>
        <w:ind w:left="1440" w:firstLine="720"/>
        <w:jc w:val="both"/>
        <w:rPr>
          <w:rFonts w:ascii="Bookman Old Style" w:hAnsi="Bookman Old Style"/>
          <w:sz w:val="24"/>
          <w:szCs w:val="24"/>
        </w:rPr>
      </w:pPr>
      <w:r w:rsidRPr="00273C72">
        <w:rPr>
          <w:rFonts w:ascii="Bookman Old Style" w:hAnsi="Bookman Old Style"/>
          <w:sz w:val="24"/>
          <w:szCs w:val="24"/>
        </w:rPr>
        <w:t xml:space="preserve">c). </w:t>
      </w:r>
      <w:proofErr w:type="spellStart"/>
      <w:r w:rsidRPr="00273C72">
        <w:rPr>
          <w:rFonts w:ascii="Bookman Old Style" w:hAnsi="Bookman Old Style"/>
          <w:sz w:val="24"/>
          <w:szCs w:val="24"/>
        </w:rPr>
        <w:t>Ungkapan</w:t>
      </w:r>
      <w:proofErr w:type="spellEnd"/>
      <w:r w:rsidRPr="00273C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3C72">
        <w:rPr>
          <w:rFonts w:ascii="Bookman Old Style" w:hAnsi="Bookman Old Style"/>
          <w:sz w:val="24"/>
          <w:szCs w:val="24"/>
        </w:rPr>
        <w:t>tradisional</w:t>
      </w:r>
      <w:proofErr w:type="spellEnd"/>
      <w:r w:rsidRPr="00273C72"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Barang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layah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piring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sendok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 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suru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tampah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tumbu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kalo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kwali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proofErr w:type="spellStart"/>
      <w:r>
        <w:rPr>
          <w:rFonts w:ascii="Bookman Old Style" w:hAnsi="Bookman Old Style"/>
          <w:sz w:val="24"/>
          <w:szCs w:val="24"/>
        </w:rPr>
        <w:t>Rumah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proofErr w:type="spellStart"/>
      <w:r>
        <w:rPr>
          <w:rFonts w:ascii="Bookman Old Style" w:hAnsi="Bookman Old Style"/>
          <w:sz w:val="24"/>
          <w:szCs w:val="24"/>
        </w:rPr>
        <w:t>Rumah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proofErr w:type="spellStart"/>
      <w:r>
        <w:rPr>
          <w:rFonts w:ascii="Bookman Old Style" w:hAnsi="Bookman Old Style"/>
          <w:sz w:val="24"/>
          <w:szCs w:val="24"/>
        </w:rPr>
        <w:t>Joglo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</w:t>
      </w:r>
      <w:proofErr w:type="spellStart"/>
      <w:r>
        <w:rPr>
          <w:rFonts w:ascii="Bookman Old Style" w:hAnsi="Bookman Old Style"/>
          <w:sz w:val="24"/>
          <w:szCs w:val="24"/>
        </w:rPr>
        <w:t>Rumah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Gedhong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Sanga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proofErr w:type="spellStart"/>
      <w:r>
        <w:rPr>
          <w:rFonts w:ascii="Bookman Old Style" w:hAnsi="Bookman Old Style"/>
          <w:sz w:val="24"/>
          <w:szCs w:val="24"/>
        </w:rPr>
        <w:t>Patangaring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14. </w:t>
      </w:r>
      <w:proofErr w:type="spellStart"/>
      <w:r>
        <w:rPr>
          <w:rFonts w:ascii="Bookman Old Style" w:hAnsi="Bookman Old Style"/>
          <w:sz w:val="24"/>
          <w:szCs w:val="24"/>
        </w:rPr>
        <w:t>Daradepak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</w:t>
      </w:r>
      <w:proofErr w:type="spellStart"/>
      <w:r>
        <w:rPr>
          <w:rFonts w:ascii="Bookman Old Style" w:hAnsi="Bookman Old Style"/>
          <w:sz w:val="24"/>
          <w:szCs w:val="24"/>
        </w:rPr>
        <w:t>Limasan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proofErr w:type="spellStart"/>
      <w:r>
        <w:rPr>
          <w:rFonts w:ascii="Bookman Old Style" w:hAnsi="Bookman Old Style"/>
          <w:sz w:val="24"/>
          <w:szCs w:val="24"/>
        </w:rPr>
        <w:t>Peringgitan</w:t>
      </w:r>
      <w:proofErr w:type="spellEnd"/>
    </w:p>
    <w:p w:rsidR="006B21AE" w:rsidRDefault="006B21AE" w:rsidP="006B21AE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17. </w:t>
      </w:r>
      <w:proofErr w:type="spellStart"/>
      <w:r>
        <w:rPr>
          <w:rFonts w:ascii="Bookman Old Style" w:hAnsi="Bookman Old Style"/>
          <w:sz w:val="24"/>
          <w:szCs w:val="24"/>
        </w:rPr>
        <w:t>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18. </w:t>
      </w:r>
      <w:proofErr w:type="spellStart"/>
      <w:r>
        <w:rPr>
          <w:rFonts w:ascii="Bookman Old Style" w:hAnsi="Bookman Old Style"/>
          <w:sz w:val="24"/>
          <w:szCs w:val="24"/>
        </w:rPr>
        <w:t>Kalung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19. </w:t>
      </w:r>
      <w:proofErr w:type="spellStart"/>
      <w:r>
        <w:rPr>
          <w:rFonts w:ascii="Bookman Old Style" w:hAnsi="Bookman Old Style"/>
          <w:sz w:val="24"/>
          <w:szCs w:val="24"/>
        </w:rPr>
        <w:t>Cincin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 Ali-</w:t>
      </w:r>
      <w:proofErr w:type="spellStart"/>
      <w:r>
        <w:rPr>
          <w:rFonts w:ascii="Bookman Old Style" w:hAnsi="Bookman Old Style"/>
          <w:sz w:val="24"/>
          <w:szCs w:val="24"/>
        </w:rPr>
        <w:t>ali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21. </w:t>
      </w:r>
      <w:proofErr w:type="spellStart"/>
      <w:r>
        <w:rPr>
          <w:rFonts w:ascii="Bookman Old Style" w:hAnsi="Bookman Old Style"/>
          <w:sz w:val="24"/>
          <w:szCs w:val="24"/>
        </w:rPr>
        <w:t>Andheng-andheng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22. </w:t>
      </w:r>
      <w:proofErr w:type="spellStart"/>
      <w:r>
        <w:rPr>
          <w:rFonts w:ascii="Bookman Old Style" w:hAnsi="Bookman Old Style"/>
          <w:sz w:val="24"/>
          <w:szCs w:val="24"/>
        </w:rPr>
        <w:t>Suweng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23. </w:t>
      </w:r>
      <w:proofErr w:type="spellStart"/>
      <w:r>
        <w:rPr>
          <w:rFonts w:ascii="Bookman Old Style" w:hAnsi="Bookman Old Style"/>
          <w:sz w:val="24"/>
          <w:szCs w:val="24"/>
        </w:rPr>
        <w:t>Susuk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24. </w:t>
      </w:r>
      <w:proofErr w:type="spellStart"/>
      <w:r>
        <w:rPr>
          <w:rFonts w:ascii="Bookman Old Style" w:hAnsi="Bookman Old Style"/>
          <w:sz w:val="24"/>
          <w:szCs w:val="24"/>
        </w:rPr>
        <w:t>Konde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25). Perak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26. </w:t>
      </w:r>
      <w:proofErr w:type="spellStart"/>
      <w:r>
        <w:rPr>
          <w:rFonts w:ascii="Bookman Old Style" w:hAnsi="Bookman Old Style"/>
          <w:sz w:val="24"/>
          <w:szCs w:val="24"/>
        </w:rPr>
        <w:t>Ukir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27. Batik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29. </w:t>
      </w:r>
      <w:proofErr w:type="spellStart"/>
      <w:r>
        <w:rPr>
          <w:rFonts w:ascii="Bookman Old Style" w:hAnsi="Bookman Old Style"/>
          <w:sz w:val="24"/>
          <w:szCs w:val="24"/>
        </w:rPr>
        <w:t>Koteka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29. </w:t>
      </w:r>
      <w:proofErr w:type="spellStart"/>
      <w:r>
        <w:rPr>
          <w:rFonts w:ascii="Bookman Old Style" w:hAnsi="Bookman Old Style"/>
          <w:sz w:val="24"/>
          <w:szCs w:val="24"/>
        </w:rPr>
        <w:t>Caping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30. </w:t>
      </w:r>
      <w:proofErr w:type="spellStart"/>
      <w:r>
        <w:rPr>
          <w:rFonts w:ascii="Bookman Old Style" w:hAnsi="Bookman Old Style"/>
          <w:sz w:val="24"/>
          <w:szCs w:val="24"/>
        </w:rPr>
        <w:t>Tepas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31. </w:t>
      </w:r>
      <w:proofErr w:type="spellStart"/>
      <w:r>
        <w:rPr>
          <w:rFonts w:ascii="Bookman Old Style" w:hAnsi="Bookman Old Style"/>
          <w:sz w:val="24"/>
          <w:szCs w:val="24"/>
        </w:rPr>
        <w:t>Munthu-layah</w:t>
      </w:r>
      <w:proofErr w:type="spellEnd"/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32. </w:t>
      </w:r>
      <w:proofErr w:type="spellStart"/>
      <w:r>
        <w:rPr>
          <w:rFonts w:ascii="Bookman Old Style" w:hAnsi="Bookman Old Style"/>
          <w:sz w:val="24"/>
          <w:szCs w:val="24"/>
        </w:rPr>
        <w:t>Oblok-oblok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33. </w:t>
      </w:r>
      <w:proofErr w:type="spellStart"/>
      <w:r>
        <w:rPr>
          <w:rFonts w:ascii="Bookman Old Style" w:hAnsi="Bookman Old Style"/>
          <w:sz w:val="24"/>
          <w:szCs w:val="24"/>
        </w:rPr>
        <w:t>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bobor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34. </w:t>
      </w:r>
      <w:proofErr w:type="spellStart"/>
      <w:r>
        <w:rPr>
          <w:rFonts w:ascii="Bookman Old Style" w:hAnsi="Bookman Old Style"/>
          <w:sz w:val="24"/>
          <w:szCs w:val="24"/>
        </w:rPr>
        <w:t>Jenang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sumsum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35. </w:t>
      </w:r>
      <w:proofErr w:type="spellStart"/>
      <w:r>
        <w:rPr>
          <w:rFonts w:ascii="Bookman Old Style" w:hAnsi="Bookman Old Style"/>
          <w:sz w:val="24"/>
          <w:szCs w:val="24"/>
        </w:rPr>
        <w:t>Kue</w:t>
      </w:r>
      <w:proofErr w:type="spellEnd"/>
      <w:r>
        <w:rPr>
          <w:rFonts w:ascii="Bookman Old Style" w:hAnsi="Bookman Old Style"/>
          <w:sz w:val="24"/>
          <w:szCs w:val="24"/>
        </w:rPr>
        <w:t xml:space="preserve">   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36. </w:t>
      </w:r>
      <w:proofErr w:type="spellStart"/>
      <w:r>
        <w:rPr>
          <w:rFonts w:ascii="Bookman Old Style" w:hAnsi="Bookman Old Style"/>
          <w:sz w:val="24"/>
          <w:szCs w:val="24"/>
        </w:rPr>
        <w:t>Ambeng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37. </w:t>
      </w:r>
      <w:proofErr w:type="spellStart"/>
      <w:r>
        <w:rPr>
          <w:rFonts w:ascii="Bookman Old Style" w:hAnsi="Bookman Old Style"/>
          <w:sz w:val="24"/>
          <w:szCs w:val="24"/>
        </w:rPr>
        <w:t>Jamu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godhog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38. </w:t>
      </w:r>
      <w:proofErr w:type="spellStart"/>
      <w:r>
        <w:rPr>
          <w:rFonts w:ascii="Bookman Old Style" w:hAnsi="Bookman Old Style"/>
          <w:sz w:val="24"/>
          <w:szCs w:val="24"/>
        </w:rPr>
        <w:t>Jamu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racikan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39. </w:t>
      </w:r>
      <w:proofErr w:type="spellStart"/>
      <w:r>
        <w:rPr>
          <w:rFonts w:ascii="Bookman Old Style" w:hAnsi="Bookman Old Style"/>
          <w:sz w:val="24"/>
          <w:szCs w:val="24"/>
        </w:rPr>
        <w:t>Pupus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dhong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40. </w:t>
      </w:r>
      <w:proofErr w:type="spellStart"/>
      <w:r>
        <w:rPr>
          <w:rFonts w:ascii="Bookman Old Style" w:hAnsi="Bookman Old Style"/>
          <w:sz w:val="24"/>
          <w:szCs w:val="24"/>
        </w:rPr>
        <w:t>Kemangi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41. </w:t>
      </w:r>
      <w:proofErr w:type="spellStart"/>
      <w:r>
        <w:rPr>
          <w:rFonts w:ascii="Bookman Old Style" w:hAnsi="Bookman Old Style"/>
          <w:sz w:val="24"/>
          <w:szCs w:val="24"/>
        </w:rPr>
        <w:t>Embete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42. </w:t>
      </w:r>
      <w:proofErr w:type="spellStart"/>
      <w:r>
        <w:rPr>
          <w:rFonts w:ascii="Bookman Old Style" w:hAnsi="Bookman Old Style"/>
          <w:sz w:val="24"/>
          <w:szCs w:val="24"/>
        </w:rPr>
        <w:t>Lempuyang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43. </w:t>
      </w:r>
      <w:proofErr w:type="spellStart"/>
      <w:r>
        <w:rPr>
          <w:rFonts w:ascii="Bookman Old Style" w:hAnsi="Bookman Old Style"/>
          <w:sz w:val="24"/>
          <w:szCs w:val="24"/>
        </w:rPr>
        <w:t>Lengkuas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B21AE" w:rsidRDefault="006B21AE" w:rsidP="006B21AE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ab/>
        <w:t xml:space="preserve">44. </w:t>
      </w:r>
      <w:proofErr w:type="spellStart"/>
      <w:r>
        <w:rPr>
          <w:rFonts w:ascii="Bookman Old Style" w:hAnsi="Bookman Old Style"/>
          <w:sz w:val="24"/>
          <w:szCs w:val="24"/>
        </w:rPr>
        <w:t>Seruling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</w:t>
      </w:r>
      <w:r>
        <w:rPr>
          <w:rFonts w:ascii="Bookman Old Style" w:hAnsi="Bookman Old Style"/>
          <w:sz w:val="24"/>
          <w:szCs w:val="24"/>
        </w:rPr>
        <w:tab/>
        <w:t xml:space="preserve">56. </w:t>
      </w:r>
      <w:proofErr w:type="spellStart"/>
      <w:r>
        <w:rPr>
          <w:rFonts w:ascii="Bookman Old Style" w:hAnsi="Bookman Old Style"/>
          <w:sz w:val="24"/>
          <w:szCs w:val="24"/>
        </w:rPr>
        <w:t>Rebab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B21AE" w:rsidRDefault="006B21AE" w:rsidP="006B21AE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  <w:t xml:space="preserve">46. Gender </w:t>
      </w:r>
    </w:p>
    <w:p w:rsidR="006B21AE" w:rsidRDefault="006B21AE" w:rsidP="006B21AE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  <w:t xml:space="preserve">47. </w:t>
      </w:r>
      <w:proofErr w:type="spellStart"/>
      <w:r>
        <w:rPr>
          <w:rFonts w:ascii="Bookman Old Style" w:hAnsi="Bookman Old Style"/>
          <w:sz w:val="24"/>
          <w:szCs w:val="24"/>
        </w:rPr>
        <w:t>Dramenan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padi</w:t>
      </w:r>
      <w:proofErr w:type="spellEnd"/>
      <w:r>
        <w:rPr>
          <w:rFonts w:ascii="Bookman Old Style" w:hAnsi="Bookman Old Style"/>
          <w:sz w:val="24"/>
          <w:szCs w:val="24"/>
        </w:rPr>
        <w:t xml:space="preserve">),   </w:t>
      </w: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ab/>
        <w:t xml:space="preserve">48. </w:t>
      </w:r>
      <w:proofErr w:type="spellStart"/>
      <w:r>
        <w:rPr>
          <w:rFonts w:ascii="Bookman Old Style" w:hAnsi="Bookman Old Style"/>
          <w:sz w:val="24"/>
          <w:szCs w:val="24"/>
        </w:rPr>
        <w:t>Canthukan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bersuwara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thuk</w:t>
      </w:r>
      <w:proofErr w:type="spellEnd"/>
      <w:r>
        <w:rPr>
          <w:rFonts w:ascii="Bookman Old Style" w:hAnsi="Bookman Old Style"/>
          <w:sz w:val="24"/>
          <w:szCs w:val="24"/>
        </w:rPr>
        <w:t>).</w:t>
      </w:r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49</w:t>
      </w:r>
      <w:r w:rsidRPr="000724A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724A0">
        <w:rPr>
          <w:rFonts w:ascii="Bookman Old Style" w:hAnsi="Bookman Old Style"/>
          <w:sz w:val="24"/>
          <w:szCs w:val="24"/>
        </w:rPr>
        <w:t>Kupat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50</w:t>
      </w:r>
      <w:r w:rsidRPr="000724A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724A0">
        <w:rPr>
          <w:rFonts w:ascii="Bookman Old Style" w:hAnsi="Bookman Old Style"/>
          <w:sz w:val="24"/>
          <w:szCs w:val="24"/>
        </w:rPr>
        <w:t>Lesung–alu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52</w:t>
      </w:r>
      <w:r w:rsidRPr="000724A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724A0">
        <w:rPr>
          <w:rFonts w:ascii="Bookman Old Style" w:hAnsi="Bookman Old Style"/>
          <w:sz w:val="24"/>
          <w:szCs w:val="24"/>
        </w:rPr>
        <w:t>Jangan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gori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52</w:t>
      </w:r>
      <w:r w:rsidRPr="000724A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724A0">
        <w:rPr>
          <w:rFonts w:ascii="Bookman Old Style" w:hAnsi="Bookman Old Style"/>
          <w:sz w:val="24"/>
          <w:szCs w:val="24"/>
        </w:rPr>
        <w:t>Tumpeng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53</w:t>
      </w:r>
      <w:r w:rsidRPr="000724A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724A0">
        <w:rPr>
          <w:rFonts w:ascii="Bookman Old Style" w:hAnsi="Bookman Old Style"/>
          <w:sz w:val="24"/>
          <w:szCs w:val="24"/>
        </w:rPr>
        <w:t>Gelang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54</w:t>
      </w:r>
      <w:r w:rsidRPr="000724A0">
        <w:rPr>
          <w:rFonts w:ascii="Bookman Old Style" w:hAnsi="Bookman Old Style"/>
          <w:sz w:val="24"/>
          <w:szCs w:val="24"/>
        </w:rPr>
        <w:t>. Ali-</w:t>
      </w:r>
      <w:proofErr w:type="spellStart"/>
      <w:r w:rsidRPr="000724A0">
        <w:rPr>
          <w:rFonts w:ascii="Bookman Old Style" w:hAnsi="Bookman Old Style"/>
          <w:sz w:val="24"/>
          <w:szCs w:val="24"/>
        </w:rPr>
        <w:t>ali</w:t>
      </w:r>
      <w:proofErr w:type="spellEnd"/>
    </w:p>
    <w:p w:rsidR="006B21AE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Perilaku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Permainan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>2. Ritual</w:t>
      </w:r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0724A0">
        <w:rPr>
          <w:rFonts w:ascii="Bookman Old Style" w:hAnsi="Bookman Old Style"/>
          <w:sz w:val="24"/>
          <w:szCs w:val="24"/>
        </w:rPr>
        <w:t>Penyembuhan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0724A0">
        <w:rPr>
          <w:rFonts w:ascii="Bookman Old Style" w:hAnsi="Bookman Old Style"/>
          <w:sz w:val="24"/>
          <w:szCs w:val="24"/>
        </w:rPr>
        <w:t>Adat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atau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tradisi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proofErr w:type="gramStart"/>
      <w:r w:rsidRPr="000724A0">
        <w:rPr>
          <w:rFonts w:ascii="Bookman Old Style" w:hAnsi="Bookman Old Style"/>
          <w:sz w:val="24"/>
          <w:szCs w:val="24"/>
        </w:rPr>
        <w:t>a</w:t>
      </w:r>
      <w:proofErr w:type="gramEnd"/>
      <w:r w:rsidRPr="000724A0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Anak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Lair</w:t>
      </w:r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>b)</w:t>
      </w:r>
      <w:proofErr w:type="gramStart"/>
      <w:r w:rsidRPr="000724A0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Pr="000724A0">
        <w:rPr>
          <w:rFonts w:ascii="Bookman Old Style" w:hAnsi="Bookman Old Style"/>
          <w:sz w:val="24"/>
          <w:szCs w:val="24"/>
        </w:rPr>
        <w:t>Manten</w:t>
      </w:r>
      <w:proofErr w:type="spellEnd"/>
      <w:proofErr w:type="gramEnd"/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Tua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left="1440"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d). </w:t>
      </w:r>
      <w:proofErr w:type="spellStart"/>
      <w:r w:rsidRPr="000724A0">
        <w:rPr>
          <w:rFonts w:ascii="Bookman Old Style" w:hAnsi="Bookman Old Style"/>
          <w:sz w:val="24"/>
          <w:szCs w:val="24"/>
        </w:rPr>
        <w:t>Mati</w:t>
      </w:r>
      <w:proofErr w:type="spellEnd"/>
    </w:p>
    <w:p w:rsidR="006B21AE" w:rsidRPr="000724A0" w:rsidRDefault="006B21AE" w:rsidP="006B21AE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BAB VII</w:t>
      </w: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PRAKTEK FOKLOR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Membuat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Barang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kupat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0724A0">
        <w:rPr>
          <w:rFonts w:ascii="Bookman Old Style" w:hAnsi="Bookman Old Style"/>
          <w:sz w:val="24"/>
          <w:szCs w:val="24"/>
        </w:rPr>
        <w:t>Bermain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cublak-cublak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suweng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Menonton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Adat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nonton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manten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D.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bancakan</w:t>
      </w:r>
      <w:proofErr w:type="spellEnd"/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BAB VIII</w:t>
      </w:r>
    </w:p>
    <w:p w:rsidR="006B21AE" w:rsidRDefault="006B21AE" w:rsidP="006B21AE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B1113">
        <w:rPr>
          <w:rFonts w:ascii="Bookman Old Style" w:hAnsi="Bookman Old Style"/>
          <w:b/>
          <w:sz w:val="24"/>
          <w:szCs w:val="24"/>
        </w:rPr>
        <w:t>T U G A S</w:t>
      </w:r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Menggali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Penggalian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Foklor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pergi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Bathok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Bolu</w:t>
      </w:r>
      <w:proofErr w:type="spellEnd"/>
    </w:p>
    <w:p w:rsidR="006B21AE" w:rsidRPr="000724A0" w:rsidRDefault="006B21AE" w:rsidP="006B21AE">
      <w:pPr>
        <w:pStyle w:val="NoSpacing"/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lastRenderedPageBreak/>
        <w:t xml:space="preserve">C.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Merancang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Proyeksi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Rancangan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Koreografi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6B21AE" w:rsidRPr="000724A0" w:rsidRDefault="006B21AE" w:rsidP="006B21AE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0724A0">
        <w:rPr>
          <w:rFonts w:ascii="Bookman Old Style" w:hAnsi="Bookman Old Style"/>
          <w:sz w:val="24"/>
          <w:szCs w:val="24"/>
        </w:rPr>
        <w:t xml:space="preserve">D.  </w:t>
      </w:r>
      <w:proofErr w:type="spellStart"/>
      <w:r w:rsidRPr="000724A0">
        <w:rPr>
          <w:rFonts w:ascii="Bookman Old Style" w:hAnsi="Bookman Old Style"/>
          <w:sz w:val="24"/>
          <w:szCs w:val="24"/>
        </w:rPr>
        <w:t>Memproyeksikan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24A0">
        <w:rPr>
          <w:rFonts w:ascii="Bookman Old Style" w:hAnsi="Bookman Old Style"/>
          <w:sz w:val="24"/>
          <w:szCs w:val="24"/>
        </w:rPr>
        <w:t>Foklor</w:t>
      </w:r>
      <w:proofErr w:type="spellEnd"/>
      <w:r w:rsidRPr="000724A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proofErr w:type="gramEnd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Laporan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Koreografi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6B21AE" w:rsidRPr="004B1113" w:rsidRDefault="006B21AE" w:rsidP="006B21AE">
      <w:pPr>
        <w:pStyle w:val="NoSpacing"/>
        <w:rPr>
          <w:rFonts w:ascii="Bookman Old Style" w:hAnsi="Bookman Old Style"/>
          <w:sz w:val="24"/>
          <w:szCs w:val="24"/>
        </w:rPr>
      </w:pPr>
    </w:p>
    <w:p w:rsidR="006B21AE" w:rsidRDefault="006B21AE" w:rsidP="006B21AE">
      <w:pPr>
        <w:ind w:left="90"/>
        <w:rPr>
          <w:rFonts w:ascii="Bookman Old Style" w:hAnsi="Bookman Old Style"/>
          <w:sz w:val="24"/>
          <w:szCs w:val="24"/>
        </w:rPr>
      </w:pPr>
    </w:p>
    <w:p w:rsidR="00F303E9" w:rsidRDefault="00F303E9"/>
    <w:sectPr w:rsidR="00F303E9" w:rsidSect="005E63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8E" w:rsidRDefault="00CB628E" w:rsidP="00CB628E">
      <w:pPr>
        <w:spacing w:after="0" w:line="240" w:lineRule="auto"/>
      </w:pPr>
      <w:r>
        <w:separator/>
      </w:r>
    </w:p>
  </w:endnote>
  <w:endnote w:type="continuationSeparator" w:id="1">
    <w:p w:rsidR="00CB628E" w:rsidRDefault="00CB628E" w:rsidP="00C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8E" w:rsidRDefault="00CB628E" w:rsidP="00CB628E">
      <w:pPr>
        <w:spacing w:after="0" w:line="240" w:lineRule="auto"/>
      </w:pPr>
      <w:r>
        <w:separator/>
      </w:r>
    </w:p>
  </w:footnote>
  <w:footnote w:type="continuationSeparator" w:id="1">
    <w:p w:rsidR="00CB628E" w:rsidRDefault="00CB628E" w:rsidP="00CB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9" w:rsidRDefault="00294D48">
    <w:pPr>
      <w:pStyle w:val="Header"/>
      <w:jc w:val="right"/>
    </w:pPr>
    <w:sdt>
      <w:sdtPr>
        <w:id w:val="122044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left:0;text-align:left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5" inset=",0,,0">
                <w:txbxContent>
                  <w:p w:rsidR="002D3E56" w:rsidRDefault="00294D48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3074B0">
                      <w:instrText xml:space="preserve"> PAGE   \* MERGEFORMAT </w:instrText>
                    </w:r>
                    <w:r>
                      <w:fldChar w:fldCharType="separate"/>
                    </w:r>
                    <w:r w:rsidR="00AB23C7" w:rsidRPr="00AB23C7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fldChar w:fldCharType="end"/>
                    </w:r>
                  </w:p>
                  <w:p w:rsidR="002D3E56" w:rsidRDefault="00AB23C7"/>
                </w:txbxContent>
              </v:textbox>
              <w10:wrap anchorx="page" anchory="margin"/>
            </v:shape>
          </w:pict>
        </w:r>
      </w:sdtContent>
    </w:sdt>
    <w:sdt>
      <w:sdtPr>
        <w:id w:val="751821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074B0">
          <w:instrText xml:space="preserve"> PAGE   \* MERGEFORMAT </w:instrText>
        </w:r>
        <w:r>
          <w:fldChar w:fldCharType="separate"/>
        </w:r>
        <w:r w:rsidR="00AB23C7">
          <w:rPr>
            <w:noProof/>
          </w:rPr>
          <w:t>9</w:t>
        </w:r>
        <w:r>
          <w:fldChar w:fldCharType="end"/>
        </w:r>
      </w:sdtContent>
    </w:sdt>
  </w:p>
  <w:p w:rsidR="00F23A69" w:rsidRDefault="00AB23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B21AE"/>
    <w:rsid w:val="00046AD6"/>
    <w:rsid w:val="000C01EF"/>
    <w:rsid w:val="00141AEA"/>
    <w:rsid w:val="00264157"/>
    <w:rsid w:val="00294D48"/>
    <w:rsid w:val="003074B0"/>
    <w:rsid w:val="00506033"/>
    <w:rsid w:val="00555065"/>
    <w:rsid w:val="006B21AE"/>
    <w:rsid w:val="00826D32"/>
    <w:rsid w:val="0084191F"/>
    <w:rsid w:val="00AB23C7"/>
    <w:rsid w:val="00CB628E"/>
    <w:rsid w:val="00F303E9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E"/>
  </w:style>
  <w:style w:type="paragraph" w:styleId="Heading1">
    <w:name w:val="heading 1"/>
    <w:basedOn w:val="Normal"/>
    <w:next w:val="Normal"/>
    <w:link w:val="Heading1Char"/>
    <w:uiPriority w:val="9"/>
    <w:qFormat/>
    <w:rsid w:val="006B2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21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AE"/>
  </w:style>
  <w:style w:type="paragraph" w:styleId="Footer">
    <w:name w:val="footer"/>
    <w:basedOn w:val="Normal"/>
    <w:link w:val="FooterChar"/>
    <w:uiPriority w:val="99"/>
    <w:unhideWhenUsed/>
    <w:rsid w:val="006B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azis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Ishaq</dc:creator>
  <cp:keywords/>
  <dc:description/>
  <cp:lastModifiedBy>Ishaq</cp:lastModifiedBy>
  <cp:revision>9</cp:revision>
  <dcterms:created xsi:type="dcterms:W3CDTF">2002-12-31T18:07:00Z</dcterms:created>
  <dcterms:modified xsi:type="dcterms:W3CDTF">2002-12-31T17:30:00Z</dcterms:modified>
</cp:coreProperties>
</file>